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429A5">
      <w:pPr>
        <w:keepNext w:val="0"/>
        <w:keepLines w:val="0"/>
        <w:pageBreakBefore w:val="0"/>
        <w:widowControl w:val="0"/>
        <w:numPr>
          <w:numId w:val="0"/>
        </w:numPr>
        <w:kinsoku w:val="0"/>
        <w:wordWrap w:val="0"/>
        <w:overflowPunct/>
        <w:topLinePunct w:val="0"/>
        <w:autoSpaceDE/>
        <w:autoSpaceDN/>
        <w:bidi w:val="0"/>
        <w:adjustRightInd/>
        <w:snapToGrid/>
        <w:spacing w:line="360" w:lineRule="auto"/>
        <w:jc w:val="center"/>
        <w:textAlignment w:val="auto"/>
        <w:outlineLvl w:val="0"/>
        <w:rPr>
          <w:rFonts w:hint="eastAsia" w:ascii="宋体" w:hAnsi="宋体" w:cs="宋体"/>
          <w:b/>
          <w:color w:val="auto"/>
          <w:sz w:val="32"/>
          <w:szCs w:val="32"/>
          <w:highlight w:val="none"/>
          <w:lang w:eastAsia="zh-CN"/>
        </w:rPr>
      </w:pPr>
      <w:bookmarkStart w:id="0" w:name="_Toc178516341"/>
      <w:r>
        <w:rPr>
          <w:rFonts w:hint="eastAsia" w:ascii="宋体" w:hAnsi="宋体" w:cs="宋体"/>
          <w:b/>
          <w:color w:val="auto"/>
          <w:sz w:val="32"/>
          <w:szCs w:val="32"/>
          <w:highlight w:val="none"/>
          <w:lang w:eastAsia="zh-CN"/>
        </w:rPr>
        <w:t>毕节博建交通工程有限公司施工项目劳务单位</w:t>
      </w:r>
    </w:p>
    <w:p w14:paraId="08410558">
      <w:pPr>
        <w:keepNext w:val="0"/>
        <w:keepLines w:val="0"/>
        <w:pageBreakBefore w:val="0"/>
        <w:widowControl w:val="0"/>
        <w:numPr>
          <w:numId w:val="0"/>
        </w:numPr>
        <w:kinsoku w:val="0"/>
        <w:wordWrap w:val="0"/>
        <w:overflowPunct/>
        <w:topLinePunct w:val="0"/>
        <w:autoSpaceDE/>
        <w:autoSpaceDN/>
        <w:bidi w:val="0"/>
        <w:adjustRightInd/>
        <w:snapToGrid/>
        <w:spacing w:line="360" w:lineRule="auto"/>
        <w:jc w:val="center"/>
        <w:textAlignment w:val="auto"/>
        <w:outlineLvl w:val="0"/>
        <w:rPr>
          <w:rFonts w:hint="eastAsia" w:ascii="宋体" w:hAnsi="宋体" w:cs="宋体"/>
          <w:b/>
          <w:color w:val="auto"/>
          <w:sz w:val="32"/>
          <w:szCs w:val="32"/>
          <w:highlight w:val="none"/>
        </w:rPr>
      </w:pPr>
      <w:r>
        <w:rPr>
          <w:rFonts w:hint="eastAsia" w:ascii="宋体" w:hAnsi="宋体" w:cs="宋体"/>
          <w:b/>
          <w:color w:val="auto"/>
          <w:sz w:val="32"/>
          <w:szCs w:val="32"/>
          <w:highlight w:val="none"/>
          <w:lang w:eastAsia="zh-CN"/>
        </w:rPr>
        <w:t>入库比选</w:t>
      </w:r>
      <w:r>
        <w:rPr>
          <w:rFonts w:hint="eastAsia" w:ascii="宋体" w:hAnsi="宋体" w:cs="宋体"/>
          <w:b/>
          <w:color w:val="auto"/>
          <w:sz w:val="32"/>
          <w:szCs w:val="32"/>
          <w:highlight w:val="none"/>
          <w:lang w:val="en-US" w:eastAsia="zh-CN"/>
        </w:rPr>
        <w:t>(</w:t>
      </w:r>
      <w:r>
        <w:rPr>
          <w:rFonts w:hint="eastAsia" w:ascii="宋体" w:hAnsi="宋体" w:cs="宋体"/>
          <w:b/>
          <w:color w:val="auto"/>
          <w:sz w:val="32"/>
          <w:szCs w:val="32"/>
          <w:highlight w:val="none"/>
          <w:lang w:eastAsia="zh-CN"/>
        </w:rPr>
        <w:t>第五批</w:t>
      </w:r>
      <w:r>
        <w:rPr>
          <w:rFonts w:hint="eastAsia" w:ascii="宋体" w:hAnsi="宋体" w:cs="宋体"/>
          <w:b/>
          <w:color w:val="auto"/>
          <w:sz w:val="32"/>
          <w:szCs w:val="32"/>
          <w:highlight w:val="none"/>
          <w:lang w:val="en-US" w:eastAsia="zh-CN"/>
        </w:rPr>
        <w:t>)</w:t>
      </w:r>
      <w:r>
        <w:rPr>
          <w:rFonts w:hint="eastAsia" w:ascii="宋体" w:hAnsi="宋体" w:cs="宋体"/>
          <w:b/>
          <w:color w:val="auto"/>
          <w:sz w:val="32"/>
          <w:szCs w:val="32"/>
          <w:highlight w:val="none"/>
        </w:rPr>
        <w:t>公告</w:t>
      </w:r>
      <w:bookmarkEnd w:id="0"/>
    </w:p>
    <w:p w14:paraId="3A98DB51">
      <w:pPr>
        <w:keepNext w:val="0"/>
        <w:keepLines w:val="0"/>
        <w:pageBreakBefore w:val="0"/>
        <w:widowControl w:val="0"/>
        <w:kinsoku w:val="0"/>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b/>
          <w:color w:val="auto"/>
          <w:sz w:val="24"/>
          <w:szCs w:val="24"/>
          <w:highlight w:val="none"/>
          <w:lang w:val="en-US" w:eastAsia="zh-CN"/>
        </w:rPr>
      </w:pPr>
      <w:bookmarkStart w:id="1" w:name="_Toc23051"/>
      <w:bookmarkStart w:id="2" w:name="_Toc23195"/>
      <w:bookmarkStart w:id="3" w:name="_Toc345"/>
      <w:bookmarkStart w:id="4" w:name="_Toc14219"/>
      <w:bookmarkStart w:id="5" w:name="_Toc240260945"/>
      <w:r>
        <w:rPr>
          <w:rFonts w:hint="eastAsia" w:ascii="黑体" w:hAnsi="黑体" w:eastAsia="黑体" w:cs="黑体"/>
          <w:b w:val="0"/>
          <w:bCs/>
          <w:color w:val="auto"/>
          <w:sz w:val="24"/>
          <w:szCs w:val="24"/>
          <w:highlight w:val="none"/>
        </w:rPr>
        <w:t>一、项目名称：</w:t>
      </w:r>
      <w:r>
        <w:rPr>
          <w:rFonts w:hint="eastAsia" w:ascii="宋体" w:hAnsi="宋体" w:cs="宋体"/>
          <w:bCs/>
          <w:color w:val="auto"/>
          <w:sz w:val="24"/>
          <w:szCs w:val="24"/>
          <w:highlight w:val="none"/>
          <w:lang w:eastAsia="zh-CN"/>
        </w:rPr>
        <w:t>毕节博建交通工程有限公司施工项目劳务单位入库比选</w:t>
      </w:r>
      <w:r>
        <w:rPr>
          <w:rFonts w:hint="eastAsia" w:ascii="宋体" w:hAnsi="宋体" w:cs="宋体"/>
          <w:bCs/>
          <w:color w:val="auto"/>
          <w:sz w:val="24"/>
          <w:szCs w:val="24"/>
          <w:highlight w:val="none"/>
          <w:lang w:val="en-US" w:eastAsia="zh-CN"/>
        </w:rPr>
        <w:t>(</w:t>
      </w:r>
      <w:r>
        <w:rPr>
          <w:rFonts w:hint="eastAsia" w:ascii="宋体" w:hAnsi="宋体" w:cs="宋体"/>
          <w:bCs/>
          <w:color w:val="auto"/>
          <w:sz w:val="24"/>
          <w:szCs w:val="24"/>
          <w:highlight w:val="none"/>
          <w:lang w:eastAsia="zh-CN"/>
        </w:rPr>
        <w:t>第五批</w:t>
      </w:r>
      <w:r>
        <w:rPr>
          <w:rFonts w:hint="eastAsia" w:ascii="宋体" w:hAnsi="宋体" w:cs="宋体"/>
          <w:bCs/>
          <w:color w:val="auto"/>
          <w:sz w:val="24"/>
          <w:szCs w:val="24"/>
          <w:highlight w:val="none"/>
          <w:lang w:val="en-US" w:eastAsia="zh-CN"/>
        </w:rPr>
        <w:t>)</w:t>
      </w:r>
    </w:p>
    <w:p w14:paraId="76D28F67">
      <w:pPr>
        <w:keepNext w:val="0"/>
        <w:keepLines w:val="0"/>
        <w:pageBreakBefore w:val="0"/>
        <w:widowControl w:val="0"/>
        <w:kinsoku w:val="0"/>
        <w:wordWrap w:val="0"/>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Cs/>
          <w:color w:val="auto"/>
          <w:sz w:val="24"/>
          <w:szCs w:val="24"/>
          <w:highlight w:val="none"/>
          <w:lang w:val="en-US" w:eastAsia="zh-CN"/>
        </w:rPr>
      </w:pPr>
      <w:r>
        <w:rPr>
          <w:rFonts w:hint="eastAsia" w:ascii="黑体" w:hAnsi="黑体" w:eastAsia="黑体" w:cs="黑体"/>
          <w:b w:val="0"/>
          <w:bCs/>
          <w:color w:val="auto"/>
          <w:sz w:val="24"/>
          <w:szCs w:val="24"/>
          <w:highlight w:val="none"/>
        </w:rPr>
        <w:t>二、项目联系人：</w:t>
      </w:r>
      <w:r>
        <w:rPr>
          <w:rFonts w:hint="eastAsia" w:ascii="宋体" w:hAnsi="宋体" w:cs="宋体"/>
          <w:b w:val="0"/>
          <w:bCs w:val="0"/>
          <w:color w:val="auto"/>
          <w:sz w:val="24"/>
          <w:szCs w:val="24"/>
          <w:highlight w:val="none"/>
          <w:lang w:val="en-US" w:eastAsia="zh-CN"/>
        </w:rPr>
        <w:t>王工</w:t>
      </w:r>
      <w:r>
        <w:rPr>
          <w:rFonts w:hint="eastAsia" w:ascii="宋体" w:hAnsi="宋体" w:cs="宋体"/>
          <w:b/>
          <w:bCs/>
          <w:color w:val="auto"/>
          <w:sz w:val="24"/>
          <w:szCs w:val="24"/>
          <w:highlight w:val="none"/>
          <w:lang w:val="en-US" w:eastAsia="zh-CN"/>
        </w:rPr>
        <w:t xml:space="preserve"> </w:t>
      </w:r>
    </w:p>
    <w:p w14:paraId="11A81F93">
      <w:pPr>
        <w:keepNext w:val="0"/>
        <w:keepLines w:val="0"/>
        <w:pageBreakBefore w:val="0"/>
        <w:widowControl w:val="0"/>
        <w:kinsoku w:val="0"/>
        <w:wordWrap w:val="0"/>
        <w:overflowPunct/>
        <w:topLinePunct w:val="0"/>
        <w:autoSpaceDE/>
        <w:autoSpaceDN/>
        <w:bidi w:val="0"/>
        <w:adjustRightInd/>
        <w:snapToGrid/>
        <w:spacing w:line="360" w:lineRule="auto"/>
        <w:ind w:left="0" w:leftChars="0" w:firstLine="480" w:firstLineChars="200"/>
        <w:textAlignment w:val="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rPr>
        <w:t>三、项目概况：</w:t>
      </w:r>
    </w:p>
    <w:p w14:paraId="3A9B79D4">
      <w:pPr>
        <w:keepNext w:val="0"/>
        <w:keepLines w:val="0"/>
        <w:pageBreakBefore w:val="0"/>
        <w:widowControl w:val="0"/>
        <w:kinsoku w:val="0"/>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项目内容：按照公开、公平、公正、竞争和择优的原则，通过比选方式选择劳务单位入围毕节博建交通工程有限公司下游供应商库，等待为施工项目提供劳务服务。</w:t>
      </w:r>
    </w:p>
    <w:p w14:paraId="5F39ACB9">
      <w:pPr>
        <w:keepNext w:val="0"/>
        <w:keepLines w:val="0"/>
        <w:pageBreakBefore w:val="0"/>
        <w:widowControl w:val="0"/>
        <w:kinsoku w:val="0"/>
        <w:wordWrap w:val="0"/>
        <w:overflowPunct/>
        <w:topLinePunct w:val="0"/>
        <w:autoSpaceDE/>
        <w:autoSpaceDN/>
        <w:bidi w:val="0"/>
        <w:adjustRightInd/>
        <w:snapToGrid/>
        <w:spacing w:line="360" w:lineRule="auto"/>
        <w:ind w:left="0" w:leftChars="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服务期：招标人指定期限。</w:t>
      </w:r>
    </w:p>
    <w:p w14:paraId="32EC9D22">
      <w:pPr>
        <w:keepNext w:val="0"/>
        <w:keepLines w:val="0"/>
        <w:pageBreakBefore w:val="0"/>
        <w:widowControl w:val="0"/>
        <w:kinsoku w:val="0"/>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服务范围：毕节博建交通工程有限公司施工项目劳务服务。</w:t>
      </w:r>
    </w:p>
    <w:p w14:paraId="3FADBA5D">
      <w:pPr>
        <w:keepNext w:val="0"/>
        <w:keepLines w:val="0"/>
        <w:pageBreakBefore w:val="0"/>
        <w:widowControl w:val="0"/>
        <w:kinsoku w:val="0"/>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服务地点：招标人指定地点。</w:t>
      </w:r>
    </w:p>
    <w:p w14:paraId="09D81BF9">
      <w:pPr>
        <w:keepNext w:val="0"/>
        <w:keepLines w:val="0"/>
        <w:pageBreakBefore w:val="0"/>
        <w:widowControl w:val="0"/>
        <w:kinsoku w:val="0"/>
        <w:wordWrap w:val="0"/>
        <w:overflowPunct/>
        <w:topLinePunct w:val="0"/>
        <w:autoSpaceDE/>
        <w:autoSpaceDN/>
        <w:bidi w:val="0"/>
        <w:adjustRightInd/>
        <w:snapToGrid/>
        <w:spacing w:line="360" w:lineRule="auto"/>
        <w:ind w:left="0" w:leftChars="0" w:firstLine="480" w:firstLineChars="200"/>
        <w:textAlignment w:val="auto"/>
        <w:rPr>
          <w:rFonts w:hint="eastAsia" w:ascii="黑体" w:hAnsi="黑体" w:eastAsia="黑体" w:cs="黑体"/>
          <w:b w:val="0"/>
          <w:bCs/>
          <w:color w:val="auto"/>
          <w:sz w:val="24"/>
          <w:szCs w:val="24"/>
          <w:highlight w:val="none"/>
        </w:rPr>
      </w:pPr>
      <w:r>
        <w:rPr>
          <w:rFonts w:hint="eastAsia" w:ascii="黑体" w:hAnsi="黑体" w:eastAsia="黑体" w:cs="黑体"/>
          <w:b w:val="0"/>
          <w:bCs/>
          <w:color w:val="auto"/>
          <w:sz w:val="24"/>
          <w:szCs w:val="24"/>
          <w:highlight w:val="none"/>
          <w:lang w:val="en-US" w:eastAsia="zh-CN"/>
        </w:rPr>
        <w:t>四</w:t>
      </w:r>
      <w:r>
        <w:rPr>
          <w:rFonts w:hint="eastAsia" w:ascii="黑体" w:hAnsi="黑体" w:eastAsia="黑体" w:cs="黑体"/>
          <w:b w:val="0"/>
          <w:bCs/>
          <w:color w:val="auto"/>
          <w:sz w:val="24"/>
          <w:szCs w:val="24"/>
          <w:highlight w:val="none"/>
        </w:rPr>
        <w:t>、投标人资质或资格要求：</w:t>
      </w:r>
    </w:p>
    <w:bookmarkEnd w:id="1"/>
    <w:bookmarkEnd w:id="2"/>
    <w:bookmarkEnd w:id="3"/>
    <w:bookmarkEnd w:id="4"/>
    <w:bookmarkEnd w:id="5"/>
    <w:p w14:paraId="2726154C">
      <w:pPr>
        <w:keepNext w:val="0"/>
        <w:keepLines w:val="0"/>
        <w:pageBreakBefore w:val="0"/>
        <w:widowControl w:val="0"/>
        <w:kinsoku w:val="0"/>
        <w:wordWrap w:val="0"/>
        <w:overflowPunct/>
        <w:topLinePunct w:val="0"/>
        <w:autoSpaceDE/>
        <w:autoSpaceDN/>
        <w:bidi w:val="0"/>
        <w:adjustRightInd/>
        <w:snapToGrid/>
        <w:spacing w:line="360" w:lineRule="auto"/>
        <w:ind w:left="0" w:leftChars="0" w:firstLine="480" w:firstLineChars="200"/>
        <w:textAlignment w:val="auto"/>
        <w:rPr>
          <w:rFonts w:ascii="宋体" w:hAnsi="宋体"/>
          <w:color w:val="auto"/>
          <w:sz w:val="24"/>
          <w:szCs w:val="24"/>
          <w:highlight w:val="none"/>
        </w:rPr>
      </w:pPr>
      <w:bookmarkStart w:id="6" w:name="OLE_LINK2"/>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一般资格要求</w:t>
      </w:r>
    </w:p>
    <w:p w14:paraId="70E38639">
      <w:pPr>
        <w:keepNext w:val="0"/>
        <w:keepLines w:val="0"/>
        <w:pageBreakBefore w:val="0"/>
        <w:widowControl w:val="0"/>
        <w:shd w:val="clear" w:color="auto" w:fill="auto"/>
        <w:kinsoku w:val="0"/>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cs="仿宋"/>
          <w:color w:val="auto"/>
          <w:sz w:val="24"/>
          <w:szCs w:val="24"/>
          <w:highlight w:val="none"/>
        </w:rPr>
      </w:pPr>
      <w:bookmarkStart w:id="7" w:name="OLE_LINK1"/>
      <w:r>
        <w:rPr>
          <w:rFonts w:ascii="宋体" w:hAnsi="宋体" w:cs="仿宋"/>
          <w:color w:val="auto"/>
          <w:sz w:val="24"/>
          <w:szCs w:val="24"/>
          <w:highlight w:val="none"/>
        </w:rPr>
        <w:t>a</w:t>
      </w:r>
      <w:r>
        <w:rPr>
          <w:rFonts w:hint="eastAsia" w:ascii="宋体" w:hAnsi="宋体" w:cs="仿宋"/>
          <w:color w:val="auto"/>
          <w:sz w:val="24"/>
          <w:szCs w:val="24"/>
          <w:highlight w:val="none"/>
        </w:rPr>
        <w:t>.</w:t>
      </w:r>
      <w:r>
        <w:rPr>
          <w:rFonts w:hint="eastAsia" w:ascii="宋体" w:hAnsi="宋体" w:cs="宋体"/>
          <w:color w:val="auto"/>
          <w:kern w:val="0"/>
          <w:sz w:val="24"/>
          <w:szCs w:val="24"/>
          <w:highlight w:val="none"/>
        </w:rPr>
        <w:t>具有独立承担民事责任能力的资格:提供</w:t>
      </w:r>
      <w:r>
        <w:rPr>
          <w:rFonts w:hint="eastAsia" w:ascii="宋体" w:hAnsi="宋体" w:cs="宋体"/>
          <w:color w:val="auto"/>
          <w:kern w:val="0"/>
          <w:sz w:val="24"/>
          <w:szCs w:val="24"/>
          <w:highlight w:val="none"/>
          <w:lang w:val="en-US" w:eastAsia="zh-CN"/>
        </w:rPr>
        <w:t>有效的营业执照</w:t>
      </w:r>
      <w:r>
        <w:rPr>
          <w:rFonts w:hint="eastAsia" w:ascii="宋体" w:hAnsi="宋体" w:cs="仿宋"/>
          <w:color w:val="auto"/>
          <w:sz w:val="24"/>
          <w:szCs w:val="24"/>
          <w:highlight w:val="none"/>
        </w:rPr>
        <w:t>；（提供营业执照复印件加盖投标单位公章）</w:t>
      </w:r>
    </w:p>
    <w:p w14:paraId="17A213D6">
      <w:pPr>
        <w:keepNext w:val="0"/>
        <w:keepLines w:val="0"/>
        <w:pageBreakBefore w:val="0"/>
        <w:widowControl w:val="0"/>
        <w:kinsoku w:val="0"/>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仿宋"/>
          <w:color w:val="auto"/>
          <w:sz w:val="24"/>
          <w:szCs w:val="24"/>
          <w:highlight w:val="none"/>
        </w:rPr>
        <w:t>b.</w:t>
      </w:r>
      <w:r>
        <w:rPr>
          <w:rFonts w:hint="eastAsia" w:ascii="宋体" w:hAnsi="宋体" w:cs="仿宋"/>
          <w:color w:val="auto"/>
          <w:sz w:val="24"/>
          <w:szCs w:val="24"/>
          <w:highlight w:val="none"/>
          <w:lang w:val="en-US" w:eastAsia="zh-CN"/>
        </w:rPr>
        <w:t>具</w:t>
      </w:r>
      <w:r>
        <w:rPr>
          <w:rFonts w:hint="eastAsia" w:ascii="宋体" w:hAnsi="宋体" w:cs="仿宋"/>
          <w:color w:val="auto"/>
          <w:sz w:val="24"/>
          <w:szCs w:val="24"/>
          <w:highlight w:val="none"/>
        </w:rPr>
        <w:t>有良好的商业信誉和</w:t>
      </w:r>
      <w:r>
        <w:rPr>
          <w:rFonts w:hint="eastAsia" w:ascii="宋体" w:hAnsi="宋体" w:cs="宋体"/>
          <w:color w:val="auto"/>
          <w:kern w:val="0"/>
          <w:sz w:val="24"/>
          <w:szCs w:val="24"/>
          <w:highlight w:val="none"/>
        </w:rPr>
        <w:t>健全的财务会计制度：</w:t>
      </w:r>
    </w:p>
    <w:p w14:paraId="39C2BD88">
      <w:pPr>
        <w:pStyle w:val="2"/>
        <w:keepNext w:val="0"/>
        <w:keepLines w:val="0"/>
        <w:pageBreakBefore w:val="0"/>
        <w:widowControl w:val="0"/>
        <w:kinsoku w:val="0"/>
        <w:wordWrap w:val="0"/>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具体要求：</w:t>
      </w:r>
    </w:p>
    <w:p w14:paraId="7EC282B1">
      <w:pPr>
        <w:keepNext w:val="0"/>
        <w:keepLines w:val="0"/>
        <w:pageBreakBefore w:val="0"/>
        <w:widowControl w:val="0"/>
        <w:kinsoku w:val="0"/>
        <w:wordWrap w:val="0"/>
        <w:overflowPunct/>
        <w:topLinePunct w:val="0"/>
        <w:autoSpaceDE/>
        <w:autoSpaceDN/>
        <w:bidi w:val="0"/>
        <w:adjustRightInd/>
        <w:snapToGrid/>
        <w:spacing w:line="360" w:lineRule="auto"/>
        <w:ind w:left="0" w:leftChars="0"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商业信誉：不得存在下列情形之一：</w:t>
      </w:r>
      <w:r>
        <w:rPr>
          <w:rFonts w:hint="eastAsia" w:ascii="宋体" w:hAnsi="宋体" w:cs="宋体"/>
          <w:color w:val="auto"/>
          <w:sz w:val="24"/>
          <w:szCs w:val="24"/>
          <w:highlight w:val="none"/>
        </w:rPr>
        <w:t>（1）</w:t>
      </w:r>
      <w:r>
        <w:rPr>
          <w:rFonts w:hint="eastAsia" w:ascii="宋体" w:hAnsi="宋体" w:cs="宋体"/>
          <w:color w:val="auto"/>
          <w:sz w:val="24"/>
          <w:szCs w:val="24"/>
          <w:highlight w:val="none"/>
          <w:lang w:bidi="ar"/>
        </w:rPr>
        <w:t>在参加本次采购活动前三年内，在经营活动中有重大违法记录；（2）</w:t>
      </w:r>
      <w:r>
        <w:rPr>
          <w:rFonts w:hint="eastAsia" w:ascii="宋体" w:hAnsi="宋体" w:cs="宋体"/>
          <w:color w:val="auto"/>
          <w:sz w:val="24"/>
          <w:szCs w:val="24"/>
          <w:highlight w:val="none"/>
        </w:rPr>
        <w:t>被依法暂停或者取消投标资格；（3）被责令停产停业、暂扣或者吊销许可证、暂扣或者吊销执照；（4）进入清算程序，或被宣告破产，或其他丧失履约能力的情形；（5）供应商在最近三年内在工程建设领域发生重大工程质量事故或重大安全事故或特别重大安全责任事故；（6）在国家企业信用信息公示系统（http：//www.gsxt.gov.cn/）中被列入严重违法失信企业名单；（7）在中国执行信息公开网（http://zxgk.court.gov.cn/shixin/）中被列入失信被执行人名单；（8）供应商或供应商的法定代表人在近三年内有行贿犯罪行为的。（9）法律法规规定的其他情形。（提供加盖投标人公章的承诺函）</w:t>
      </w:r>
    </w:p>
    <w:p w14:paraId="43D63528">
      <w:pPr>
        <w:pStyle w:val="2"/>
        <w:keepNext w:val="0"/>
        <w:keepLines w:val="0"/>
        <w:pageBreakBefore w:val="0"/>
        <w:widowControl w:val="0"/>
        <w:kinsoku w:val="0"/>
        <w:wordWrap w:val="0"/>
        <w:overflowPunct/>
        <w:topLinePunct w:val="0"/>
        <w:autoSpaceDE/>
        <w:autoSpaceDN/>
        <w:bidi w:val="0"/>
        <w:adjustRightInd/>
        <w:snapToGrid/>
        <w:spacing w:after="0" w:line="360" w:lineRule="auto"/>
        <w:ind w:left="0" w:leftChars="0" w:firstLine="480" w:firstLineChars="200"/>
        <w:textAlignment w:val="auto"/>
        <w:rPr>
          <w:rFonts w:hint="eastAsia"/>
          <w:color w:val="auto"/>
          <w:sz w:val="24"/>
          <w:szCs w:val="24"/>
          <w:highlight w:val="none"/>
        </w:rPr>
      </w:pPr>
      <w:r>
        <w:rPr>
          <w:rFonts w:hint="eastAsia" w:ascii="宋体" w:hAnsi="宋体" w:cs="宋体"/>
          <w:color w:val="auto"/>
          <w:kern w:val="0"/>
          <w:sz w:val="24"/>
          <w:szCs w:val="24"/>
          <w:highlight w:val="none"/>
        </w:rPr>
        <w:t>财务会计制度：提供2023年度</w:t>
      </w:r>
      <w:r>
        <w:rPr>
          <w:rFonts w:hint="eastAsia" w:ascii="宋体" w:hAnsi="宋体" w:cs="宋体"/>
          <w:color w:val="auto"/>
          <w:kern w:val="0"/>
          <w:sz w:val="24"/>
          <w:szCs w:val="24"/>
          <w:highlight w:val="none"/>
          <w:lang w:val="en-US" w:eastAsia="zh-CN"/>
        </w:rPr>
        <w:t>或2024年度</w:t>
      </w:r>
      <w:r>
        <w:rPr>
          <w:rFonts w:hint="eastAsia" w:ascii="宋体" w:hAnsi="宋体" w:cs="宋体"/>
          <w:color w:val="auto"/>
          <w:kern w:val="0"/>
          <w:sz w:val="24"/>
          <w:szCs w:val="24"/>
          <w:highlight w:val="none"/>
        </w:rPr>
        <w:t>会计师事务所出具的审计报告扫描件，审计报告包括企业提供的财务报表（含资产负债表、利润表、所有者权益变动表、现金流量表、财务报表附注，审计报告需附会计师事务所的营业执照、执业证书和注册会计师人员资格证书）</w:t>
      </w:r>
      <w:r>
        <w:rPr>
          <w:rFonts w:hint="eastAsia" w:ascii="宋体" w:hAnsi="宋体" w:cs="仿宋"/>
          <w:color w:val="auto"/>
          <w:sz w:val="24"/>
          <w:szCs w:val="24"/>
          <w:highlight w:val="none"/>
        </w:rPr>
        <w:t>（提供审计报告复印件加盖投标单位公章）</w:t>
      </w:r>
      <w:r>
        <w:rPr>
          <w:rFonts w:hint="eastAsia" w:ascii="宋体" w:hAnsi="宋体" w:cs="仿宋"/>
          <w:color w:val="auto"/>
          <w:sz w:val="24"/>
          <w:szCs w:val="24"/>
          <w:highlight w:val="none"/>
          <w:lang w:eastAsia="zh-CN"/>
        </w:rPr>
        <w:t>，或基本开户银行</w:t>
      </w:r>
      <w:r>
        <w:rPr>
          <w:rFonts w:hint="eastAsia" w:ascii="宋体" w:hAnsi="宋体" w:cs="仿宋"/>
          <w:color w:val="auto"/>
          <w:sz w:val="24"/>
          <w:szCs w:val="24"/>
          <w:highlight w:val="none"/>
          <w:lang w:val="en-US" w:eastAsia="zh-CN"/>
        </w:rPr>
        <w:t>2025</w:t>
      </w:r>
      <w:r>
        <w:rPr>
          <w:rFonts w:hint="eastAsia" w:ascii="宋体" w:hAnsi="宋体" w:cs="仿宋"/>
          <w:color w:val="auto"/>
          <w:sz w:val="24"/>
          <w:szCs w:val="24"/>
          <w:highlight w:val="none"/>
          <w:lang w:eastAsia="zh-CN"/>
        </w:rPr>
        <w:t>年</w:t>
      </w:r>
      <w:r>
        <w:rPr>
          <w:rFonts w:hint="eastAsia" w:ascii="宋体" w:hAnsi="宋体" w:cs="仿宋"/>
          <w:color w:val="auto"/>
          <w:sz w:val="24"/>
          <w:szCs w:val="24"/>
          <w:highlight w:val="none"/>
          <w:lang w:val="en-US" w:eastAsia="zh-CN"/>
        </w:rPr>
        <w:t>7</w:t>
      </w:r>
      <w:r>
        <w:rPr>
          <w:rFonts w:hint="eastAsia" w:ascii="宋体" w:hAnsi="宋体" w:cs="仿宋"/>
          <w:color w:val="auto"/>
          <w:sz w:val="24"/>
          <w:szCs w:val="24"/>
          <w:highlight w:val="none"/>
          <w:lang w:eastAsia="zh-CN"/>
        </w:rPr>
        <w:t>月至开标前任意时间出具的资信证明。</w:t>
      </w:r>
    </w:p>
    <w:p w14:paraId="432EBD0B">
      <w:pPr>
        <w:keepNext w:val="0"/>
        <w:keepLines w:val="0"/>
        <w:pageBreakBefore w:val="0"/>
        <w:widowControl w:val="0"/>
        <w:kinsoku w:val="0"/>
        <w:wordWrap w:val="0"/>
        <w:overflowPunct/>
        <w:topLinePunct w:val="0"/>
        <w:autoSpaceDE/>
        <w:autoSpaceDN/>
        <w:bidi w:val="0"/>
        <w:adjustRightInd/>
        <w:snapToGrid/>
        <w:spacing w:line="360" w:lineRule="auto"/>
        <w:ind w:left="0" w:leftChars="0" w:firstLine="360" w:firstLineChars="150"/>
        <w:textAlignment w:val="auto"/>
        <w:rPr>
          <w:rFonts w:hint="eastAsia" w:ascii="宋体" w:hAnsi="宋体" w:cs="宋体"/>
          <w:color w:val="auto"/>
          <w:kern w:val="0"/>
          <w:sz w:val="24"/>
          <w:szCs w:val="24"/>
          <w:highlight w:val="none"/>
        </w:rPr>
      </w:pPr>
      <w:r>
        <w:rPr>
          <w:rFonts w:hint="eastAsia" w:ascii="宋体" w:hAnsi="宋体" w:cs="仿宋"/>
          <w:color w:val="auto"/>
          <w:sz w:val="24"/>
          <w:szCs w:val="24"/>
          <w:highlight w:val="none"/>
        </w:rPr>
        <w:t>c.</w:t>
      </w:r>
      <w:r>
        <w:rPr>
          <w:rFonts w:hint="eastAsia" w:ascii="宋体" w:hAnsi="宋体" w:cs="宋体"/>
          <w:color w:val="auto"/>
          <w:kern w:val="0"/>
          <w:sz w:val="24"/>
          <w:szCs w:val="24"/>
          <w:highlight w:val="none"/>
        </w:rPr>
        <w:t>具备履行合同所必需的设备和技术能力：</w:t>
      </w:r>
    </w:p>
    <w:p w14:paraId="2D0E40D3">
      <w:pPr>
        <w:keepNext w:val="0"/>
        <w:keepLines w:val="0"/>
        <w:pageBreakBefore w:val="0"/>
        <w:widowControl w:val="0"/>
        <w:kinsoku w:val="0"/>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cs="仿宋"/>
          <w:bCs/>
          <w:color w:val="auto"/>
          <w:sz w:val="24"/>
          <w:szCs w:val="24"/>
          <w:highlight w:val="none"/>
        </w:rPr>
      </w:pPr>
      <w:r>
        <w:rPr>
          <w:rFonts w:hint="eastAsia" w:ascii="宋体" w:hAnsi="宋体" w:cs="宋体"/>
          <w:color w:val="auto"/>
          <w:kern w:val="0"/>
          <w:sz w:val="24"/>
          <w:szCs w:val="24"/>
          <w:highlight w:val="none"/>
        </w:rPr>
        <w:t>具体要求：提供具备履行合同所必需的设备和专业技术能力的承诺书；（承诺书格式自拟</w:t>
      </w:r>
      <w:r>
        <w:rPr>
          <w:rFonts w:hint="eastAsia" w:ascii="宋体" w:hAnsi="宋体" w:cs="仿宋"/>
          <w:color w:val="auto"/>
          <w:sz w:val="24"/>
          <w:szCs w:val="24"/>
          <w:highlight w:val="none"/>
        </w:rPr>
        <w:t>加盖投标单位公章</w:t>
      </w:r>
      <w:r>
        <w:rPr>
          <w:rFonts w:hint="eastAsia" w:ascii="宋体" w:hAnsi="宋体" w:cs="宋体"/>
          <w:color w:val="auto"/>
          <w:kern w:val="0"/>
          <w:sz w:val="24"/>
          <w:szCs w:val="24"/>
          <w:highlight w:val="none"/>
        </w:rPr>
        <w:t>）</w:t>
      </w:r>
    </w:p>
    <w:p w14:paraId="1A9B1CC1">
      <w:pPr>
        <w:keepNext w:val="0"/>
        <w:keepLines w:val="0"/>
        <w:pageBreakBefore w:val="0"/>
        <w:widowControl w:val="0"/>
        <w:kinsoku w:val="0"/>
        <w:wordWrap w:val="0"/>
        <w:overflowPunct/>
        <w:topLinePunct w:val="0"/>
        <w:autoSpaceDE/>
        <w:autoSpaceDN/>
        <w:bidi w:val="0"/>
        <w:adjustRightInd/>
        <w:snapToGrid/>
        <w:spacing w:line="360" w:lineRule="auto"/>
        <w:ind w:left="0" w:leftChars="0" w:firstLine="360" w:firstLineChars="150"/>
        <w:textAlignment w:val="auto"/>
        <w:rPr>
          <w:rFonts w:hint="eastAsia" w:ascii="宋体" w:hAnsi="宋体" w:cs="宋体"/>
          <w:color w:val="auto"/>
          <w:kern w:val="0"/>
          <w:sz w:val="24"/>
          <w:szCs w:val="24"/>
          <w:highlight w:val="none"/>
        </w:rPr>
      </w:pPr>
      <w:bookmarkStart w:id="8" w:name="OLE_LINK3"/>
      <w:r>
        <w:rPr>
          <w:rFonts w:hint="eastAsia" w:ascii="宋体" w:hAnsi="宋体" w:cs="仿宋"/>
          <w:bCs/>
          <w:color w:val="auto"/>
          <w:sz w:val="24"/>
          <w:szCs w:val="24"/>
          <w:highlight w:val="none"/>
        </w:rPr>
        <w:t>d.</w:t>
      </w:r>
      <w:r>
        <w:rPr>
          <w:rFonts w:hint="eastAsia" w:ascii="宋体" w:hAnsi="宋体" w:cs="宋体"/>
          <w:color w:val="auto"/>
          <w:kern w:val="0"/>
          <w:sz w:val="24"/>
          <w:szCs w:val="24"/>
          <w:highlight w:val="none"/>
        </w:rPr>
        <w:t xml:space="preserve"> 具有依法缴纳税收和社会保障资金的良好记录：</w:t>
      </w:r>
    </w:p>
    <w:p w14:paraId="74FD73A4">
      <w:pPr>
        <w:keepNext w:val="0"/>
        <w:keepLines w:val="0"/>
        <w:pageBreakBefore w:val="0"/>
        <w:widowControl w:val="0"/>
        <w:kinsoku w:val="0"/>
        <w:wordWrap w:val="0"/>
        <w:overflowPunct/>
        <w:topLinePunct w:val="0"/>
        <w:autoSpaceDE/>
        <w:autoSpaceDN/>
        <w:bidi w:val="0"/>
        <w:adjustRightInd/>
        <w:snapToGrid/>
        <w:spacing w:line="360" w:lineRule="auto"/>
        <w:ind w:left="0" w:leftChars="0" w:firstLine="480" w:firstLineChars="200"/>
        <w:textAlignment w:val="auto"/>
        <w:rPr>
          <w:rFonts w:ascii="宋体" w:hAnsi="宋体" w:cs="仿宋"/>
          <w:bCs/>
          <w:color w:val="auto"/>
          <w:sz w:val="24"/>
          <w:szCs w:val="24"/>
          <w:highlight w:val="none"/>
        </w:rPr>
      </w:pPr>
      <w:r>
        <w:rPr>
          <w:rFonts w:hint="eastAsia" w:ascii="宋体" w:hAnsi="宋体" w:cs="宋体"/>
          <w:color w:val="auto"/>
          <w:kern w:val="0"/>
          <w:sz w:val="24"/>
          <w:szCs w:val="24"/>
          <w:highlight w:val="none"/>
        </w:rPr>
        <w:t>具体要求：提供</w:t>
      </w:r>
      <w:r>
        <w:rPr>
          <w:rFonts w:hint="eastAsia" w:ascii="宋体" w:hAnsi="宋体" w:cs="宋体"/>
          <w:color w:val="auto"/>
          <w:kern w:val="0"/>
          <w:sz w:val="24"/>
          <w:szCs w:val="24"/>
          <w:highlight w:val="none"/>
          <w:lang w:val="en-US" w:eastAsia="zh-CN"/>
        </w:rPr>
        <w:t>2025</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月至开标时间前任意</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个月社会保障资金缴纳凭证和依法缴纳税收的凭证证明材料（所属日期税款为“0”而无缴纳凭证的，应有税务机关盖章认可的零申报说明材料）；不需要缴纳社保资金和缴纳税收或依法免税的供应商须提供相应证明文件；</w:t>
      </w:r>
      <w:r>
        <w:rPr>
          <w:rFonts w:hint="eastAsia" w:ascii="宋体" w:hAnsi="宋体" w:cs="仿宋"/>
          <w:color w:val="auto"/>
          <w:sz w:val="24"/>
          <w:szCs w:val="24"/>
          <w:highlight w:val="none"/>
        </w:rPr>
        <w:t>（提供依法缴纳税收和社会保障资金的证明材料复印件加盖投标单位公章）</w:t>
      </w:r>
    </w:p>
    <w:p w14:paraId="7C2226CB">
      <w:pPr>
        <w:keepNext w:val="0"/>
        <w:keepLines w:val="0"/>
        <w:pageBreakBefore w:val="0"/>
        <w:widowControl w:val="0"/>
        <w:kinsoku w:val="0"/>
        <w:wordWrap w:val="0"/>
        <w:overflowPunct/>
        <w:topLinePunct w:val="0"/>
        <w:autoSpaceDE/>
        <w:autoSpaceDN/>
        <w:bidi w:val="0"/>
        <w:adjustRightInd/>
        <w:snapToGrid/>
        <w:spacing w:line="360" w:lineRule="auto"/>
        <w:ind w:left="0" w:leftChars="0" w:firstLine="360" w:firstLineChars="150"/>
        <w:textAlignment w:val="auto"/>
        <w:rPr>
          <w:rFonts w:hint="eastAsia" w:ascii="宋体" w:hAnsi="宋体" w:cs="宋体"/>
          <w:color w:val="auto"/>
          <w:kern w:val="0"/>
          <w:sz w:val="24"/>
          <w:szCs w:val="24"/>
          <w:highlight w:val="none"/>
        </w:rPr>
      </w:pPr>
      <w:r>
        <w:rPr>
          <w:rFonts w:hint="eastAsia" w:ascii="宋体" w:hAnsi="宋体" w:cs="仿宋"/>
          <w:bCs/>
          <w:color w:val="auto"/>
          <w:sz w:val="24"/>
          <w:szCs w:val="24"/>
          <w:highlight w:val="none"/>
        </w:rPr>
        <w:t>e.</w:t>
      </w:r>
      <w:r>
        <w:rPr>
          <w:rFonts w:hint="eastAsia" w:ascii="宋体" w:hAnsi="宋体" w:cs="宋体"/>
          <w:color w:val="auto"/>
          <w:kern w:val="0"/>
          <w:sz w:val="24"/>
          <w:szCs w:val="24"/>
          <w:highlight w:val="none"/>
        </w:rPr>
        <w:t>法律、行政法规和国家有关规定的其他条件：</w:t>
      </w:r>
    </w:p>
    <w:p w14:paraId="3557B491">
      <w:pPr>
        <w:keepNext w:val="0"/>
        <w:keepLines w:val="0"/>
        <w:pageBreakBefore w:val="0"/>
        <w:widowControl w:val="0"/>
        <w:kinsoku w:val="0"/>
        <w:wordWrap w:val="0"/>
        <w:overflowPunct/>
        <w:topLinePunct w:val="0"/>
        <w:autoSpaceDE/>
        <w:autoSpaceDN/>
        <w:bidi w:val="0"/>
        <w:adjustRightInd/>
        <w:snapToGrid/>
        <w:spacing w:line="360" w:lineRule="auto"/>
        <w:ind w:left="0" w:leftChars="0" w:firstLine="360" w:firstLineChars="150"/>
        <w:textAlignment w:val="auto"/>
        <w:rPr>
          <w:rFonts w:hint="eastAsia" w:ascii="宋体" w:hAnsi="宋体" w:cs="仿宋"/>
          <w:bCs/>
          <w:color w:val="auto"/>
          <w:sz w:val="24"/>
          <w:szCs w:val="24"/>
          <w:highlight w:val="none"/>
        </w:rPr>
      </w:pPr>
      <w:r>
        <w:rPr>
          <w:rFonts w:hint="eastAsia" w:ascii="宋体" w:hAnsi="宋体" w:cs="宋体"/>
          <w:color w:val="auto"/>
          <w:kern w:val="0"/>
          <w:sz w:val="24"/>
          <w:szCs w:val="24"/>
          <w:highlight w:val="none"/>
        </w:rPr>
        <w:t>供应商在“信用中国”网站未被列入失信被执行人、</w:t>
      </w:r>
      <w:r>
        <w:rPr>
          <w:rFonts w:hint="eastAsia" w:ascii="宋体" w:hAnsi="宋体" w:cs="宋体"/>
          <w:color w:val="auto"/>
          <w:kern w:val="0"/>
          <w:sz w:val="24"/>
          <w:szCs w:val="24"/>
          <w:highlight w:val="none"/>
          <w:lang w:val="en-US" w:eastAsia="zh-CN"/>
        </w:rPr>
        <w:t>重大</w:t>
      </w:r>
      <w:r>
        <w:rPr>
          <w:rFonts w:hint="eastAsia" w:ascii="宋体" w:hAnsi="宋体" w:cs="宋体"/>
          <w:color w:val="auto"/>
          <w:kern w:val="0"/>
          <w:sz w:val="24"/>
          <w:szCs w:val="24"/>
          <w:highlight w:val="none"/>
        </w:rPr>
        <w:t>税收违法</w:t>
      </w:r>
      <w:r>
        <w:rPr>
          <w:rFonts w:hint="eastAsia" w:ascii="宋体" w:hAnsi="宋体" w:cs="宋体"/>
          <w:color w:val="auto"/>
          <w:kern w:val="0"/>
          <w:sz w:val="24"/>
          <w:szCs w:val="24"/>
          <w:highlight w:val="none"/>
          <w:lang w:val="en-US" w:eastAsia="zh-CN"/>
        </w:rPr>
        <w:t>失信主体</w:t>
      </w:r>
      <w:r>
        <w:rPr>
          <w:rFonts w:hint="eastAsia" w:ascii="宋体" w:hAnsi="宋体" w:cs="宋体"/>
          <w:color w:val="auto"/>
          <w:kern w:val="0"/>
          <w:sz w:val="24"/>
          <w:szCs w:val="24"/>
          <w:highlight w:val="none"/>
        </w:rPr>
        <w:t>名单，未被列入政府采购严重违法失信行为记录名单。（①提供公告发布当日至开标前任一时间，在“信用中国”网站查询下载的信用信息报告（法人和非法人组织公共信用信息报告）；②提供公告发布当日至开标前任一时间，在中国政府采购网（政府采购严重违法失信行为记录名单）的完整查询记录截图”）</w:t>
      </w:r>
      <w:bookmarkEnd w:id="8"/>
    </w:p>
    <w:bookmarkEnd w:id="6"/>
    <w:bookmarkEnd w:id="7"/>
    <w:p w14:paraId="12D492AC">
      <w:pPr>
        <w:keepNext w:val="0"/>
        <w:keepLines w:val="0"/>
        <w:pageBreakBefore w:val="0"/>
        <w:widowControl w:val="0"/>
        <w:kinsoku w:val="0"/>
        <w:wordWrap w:val="0"/>
        <w:overflowPunct/>
        <w:topLinePunct w:val="0"/>
        <w:autoSpaceDE/>
        <w:autoSpaceDN/>
        <w:bidi w:val="0"/>
        <w:adjustRightInd/>
        <w:snapToGrid/>
        <w:spacing w:line="360" w:lineRule="auto"/>
        <w:ind w:left="0" w:leftChars="0" w:firstLine="480" w:firstLineChars="200"/>
        <w:textAlignment w:val="auto"/>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特殊资格要求</w:t>
      </w:r>
    </w:p>
    <w:p w14:paraId="124ACDCB">
      <w:pPr>
        <w:keepNext w:val="0"/>
        <w:keepLines w:val="0"/>
        <w:pageBreakBefore w:val="0"/>
        <w:widowControl w:val="0"/>
        <w:shd w:val="clear" w:color="auto" w:fill="FFFFFF"/>
        <w:kinsoku w:val="0"/>
        <w:wordWrap w:val="0"/>
        <w:overflowPunct/>
        <w:topLinePunct w:val="0"/>
        <w:autoSpaceDE/>
        <w:autoSpaceDN/>
        <w:bidi w:val="0"/>
        <w:adjustRightInd/>
        <w:snapToGrid/>
        <w:spacing w:line="360" w:lineRule="auto"/>
        <w:ind w:left="0" w:leftChars="0" w:firstLine="482" w:firstLineChars="200"/>
        <w:textAlignment w:val="auto"/>
        <w:rPr>
          <w:rFonts w:hint="eastAsia" w:ascii="宋体" w:hAnsi="宋体" w:cs="仿宋"/>
          <w:color w:val="auto"/>
          <w:sz w:val="24"/>
          <w:szCs w:val="24"/>
          <w:highlight w:val="none"/>
        </w:rPr>
      </w:pPr>
      <w:r>
        <w:rPr>
          <w:rFonts w:hint="eastAsia" w:ascii="宋体" w:hAnsi="宋体" w:cs="宋体"/>
          <w:b/>
          <w:bCs/>
          <w:color w:val="auto"/>
          <w:sz w:val="24"/>
          <w:szCs w:val="24"/>
          <w:highlight w:val="none"/>
        </w:rPr>
        <w:t>本项目供应商须具备：建设行政主管部门颁发的施工劳务资质和有效的安全生产许可证</w:t>
      </w:r>
      <w:r>
        <w:rPr>
          <w:rFonts w:hint="eastAsia" w:ascii="宋体" w:hAnsi="宋体" w:cs="宋体"/>
          <w:color w:val="auto"/>
          <w:sz w:val="24"/>
          <w:szCs w:val="24"/>
          <w:highlight w:val="none"/>
        </w:rPr>
        <w:t>；</w:t>
      </w:r>
    </w:p>
    <w:p w14:paraId="04257570">
      <w:pPr>
        <w:keepNext w:val="0"/>
        <w:keepLines w:val="0"/>
        <w:pageBreakBefore w:val="0"/>
        <w:widowControl w:val="0"/>
        <w:shd w:val="clear" w:color="auto" w:fill="FFFFFF"/>
        <w:kinsoku w:val="0"/>
        <w:wordWrap w:val="0"/>
        <w:overflowPunct/>
        <w:topLinePunct w:val="0"/>
        <w:autoSpaceDE/>
        <w:autoSpaceDN/>
        <w:bidi w:val="0"/>
        <w:adjustRightInd/>
        <w:snapToGrid/>
        <w:spacing w:line="360" w:lineRule="auto"/>
        <w:ind w:firstLine="480" w:firstLineChars="200"/>
        <w:textAlignment w:val="auto"/>
        <w:rPr>
          <w:rFonts w:hint="eastAsia" w:ascii="宋体" w:hAnsi="宋体" w:cs="仿宋"/>
          <w:color w:val="auto"/>
          <w:sz w:val="24"/>
          <w:szCs w:val="24"/>
          <w:highlight w:val="none"/>
        </w:rPr>
      </w:pPr>
      <w:r>
        <w:rPr>
          <w:rFonts w:hint="eastAsia" w:ascii="宋体" w:hAnsi="宋体" w:cs="仿宋"/>
          <w:color w:val="auto"/>
          <w:sz w:val="24"/>
          <w:szCs w:val="24"/>
          <w:highlight w:val="none"/>
          <w:lang w:val="en-US" w:eastAsia="zh-CN"/>
        </w:rPr>
        <w:t>3.</w:t>
      </w:r>
      <w:r>
        <w:rPr>
          <w:rFonts w:ascii="宋体" w:hAnsi="宋体" w:cs="仿宋"/>
          <w:color w:val="auto"/>
          <w:sz w:val="24"/>
          <w:szCs w:val="24"/>
          <w:highlight w:val="none"/>
        </w:rPr>
        <w:t>本次</w:t>
      </w:r>
      <w:r>
        <w:rPr>
          <w:rFonts w:hint="eastAsia" w:ascii="宋体" w:hAnsi="宋体" w:cs="仿宋"/>
          <w:color w:val="auto"/>
          <w:sz w:val="24"/>
          <w:szCs w:val="24"/>
          <w:highlight w:val="none"/>
        </w:rPr>
        <w:t>招标</w:t>
      </w:r>
      <w:r>
        <w:rPr>
          <w:rFonts w:ascii="宋体" w:hAnsi="宋体" w:cs="仿宋"/>
          <w:b/>
          <w:bCs/>
          <w:color w:val="auto"/>
          <w:sz w:val="24"/>
          <w:szCs w:val="24"/>
          <w:highlight w:val="none"/>
          <w:u w:val="single"/>
        </w:rPr>
        <w:t>不接受</w:t>
      </w:r>
      <w:r>
        <w:rPr>
          <w:rFonts w:ascii="宋体" w:hAnsi="宋体" w:cs="仿宋"/>
          <w:color w:val="auto"/>
          <w:sz w:val="24"/>
          <w:szCs w:val="24"/>
          <w:highlight w:val="none"/>
        </w:rPr>
        <w:t>联合体</w:t>
      </w:r>
      <w:r>
        <w:rPr>
          <w:rFonts w:hint="eastAsia" w:ascii="宋体" w:hAnsi="宋体" w:cs="仿宋"/>
          <w:color w:val="auto"/>
          <w:sz w:val="24"/>
          <w:szCs w:val="24"/>
          <w:highlight w:val="none"/>
        </w:rPr>
        <w:t>投标。</w:t>
      </w:r>
      <w:bookmarkStart w:id="9" w:name="_GoBack"/>
      <w:bookmarkEnd w:id="9"/>
    </w:p>
    <w:p w14:paraId="11061BF2">
      <w:pPr>
        <w:keepNext w:val="0"/>
        <w:keepLines w:val="0"/>
        <w:pageBreakBefore w:val="0"/>
        <w:widowControl w:val="0"/>
        <w:kinsoku w:val="0"/>
        <w:wordWrap w:val="0"/>
        <w:overflowPunct/>
        <w:topLinePunct w:val="0"/>
        <w:autoSpaceDE/>
        <w:autoSpaceDN/>
        <w:bidi w:val="0"/>
        <w:adjustRightInd/>
        <w:snapToGrid/>
        <w:spacing w:line="360" w:lineRule="auto"/>
        <w:ind w:left="0" w:leftChars="0" w:firstLine="480" w:firstLineChars="200"/>
        <w:textAlignment w:val="auto"/>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lang w:val="en-US" w:eastAsia="zh-CN"/>
        </w:rPr>
        <w:t>五、报名及购买比选文件信息。</w:t>
      </w:r>
    </w:p>
    <w:p w14:paraId="45E86004">
      <w:pPr>
        <w:keepNext w:val="0"/>
        <w:keepLines w:val="0"/>
        <w:pageBreakBefore w:val="0"/>
        <w:widowControl w:val="0"/>
        <w:kinsoku w:val="0"/>
        <w:wordWrap w:val="0"/>
        <w:overflowPunct/>
        <w:topLinePunct w:val="0"/>
        <w:autoSpaceDE/>
        <w:autoSpaceDN/>
        <w:bidi w:val="0"/>
        <w:adjustRightInd/>
        <w:snapToGrid/>
        <w:spacing w:line="360" w:lineRule="auto"/>
        <w:ind w:left="0" w:leftChars="0" w:firstLine="472" w:firstLineChars="200"/>
        <w:textAlignment w:val="auto"/>
        <w:rPr>
          <w:rFonts w:hint="default" w:ascii="宋体" w:hAnsi="宋体" w:eastAsia="宋体" w:cs="宋体"/>
          <w:color w:val="auto"/>
          <w:spacing w:val="-2"/>
          <w:sz w:val="24"/>
          <w:szCs w:val="24"/>
          <w:highlight w:val="none"/>
          <w:lang w:val="en-US" w:eastAsia="zh-CN"/>
        </w:rPr>
      </w:pPr>
      <w:r>
        <w:rPr>
          <w:rFonts w:hint="eastAsia" w:ascii="宋体" w:hAnsi="宋体" w:cs="宋体"/>
          <w:color w:val="auto"/>
          <w:spacing w:val="-2"/>
          <w:sz w:val="24"/>
          <w:szCs w:val="24"/>
          <w:highlight w:val="none"/>
        </w:rPr>
        <w:t>1.</w:t>
      </w:r>
      <w:r>
        <w:rPr>
          <w:rFonts w:ascii="宋体" w:hAnsi="宋体" w:cs="宋体"/>
          <w:color w:val="auto"/>
          <w:spacing w:val="-2"/>
          <w:sz w:val="24"/>
          <w:szCs w:val="24"/>
          <w:highlight w:val="none"/>
        </w:rPr>
        <w:t>时间：202</w:t>
      </w:r>
      <w:r>
        <w:rPr>
          <w:rFonts w:hint="eastAsia" w:ascii="宋体" w:hAnsi="宋体" w:cs="宋体"/>
          <w:color w:val="auto"/>
          <w:spacing w:val="-2"/>
          <w:sz w:val="24"/>
          <w:szCs w:val="24"/>
          <w:highlight w:val="none"/>
          <w:lang w:val="en-US" w:eastAsia="zh-CN"/>
        </w:rPr>
        <w:t>5</w:t>
      </w:r>
      <w:r>
        <w:rPr>
          <w:rFonts w:ascii="宋体" w:hAnsi="宋体" w:cs="宋体"/>
          <w:color w:val="auto"/>
          <w:spacing w:val="-2"/>
          <w:sz w:val="24"/>
          <w:szCs w:val="24"/>
          <w:highlight w:val="none"/>
        </w:rPr>
        <w:t>年</w:t>
      </w:r>
      <w:r>
        <w:rPr>
          <w:rFonts w:hint="eastAsia" w:ascii="宋体" w:hAnsi="宋体" w:cs="宋体"/>
          <w:color w:val="auto"/>
          <w:spacing w:val="-2"/>
          <w:sz w:val="24"/>
          <w:szCs w:val="24"/>
          <w:highlight w:val="none"/>
          <w:lang w:val="en-US" w:eastAsia="zh-CN"/>
        </w:rPr>
        <w:t>12</w:t>
      </w:r>
      <w:r>
        <w:rPr>
          <w:rFonts w:ascii="宋体" w:hAnsi="宋体" w:cs="宋体"/>
          <w:color w:val="auto"/>
          <w:spacing w:val="-2"/>
          <w:sz w:val="24"/>
          <w:szCs w:val="24"/>
          <w:highlight w:val="none"/>
        </w:rPr>
        <w:t>月</w:t>
      </w:r>
      <w:r>
        <w:rPr>
          <w:rFonts w:hint="eastAsia" w:ascii="宋体" w:hAnsi="宋体" w:cs="宋体"/>
          <w:color w:val="auto"/>
          <w:spacing w:val="-2"/>
          <w:sz w:val="24"/>
          <w:szCs w:val="24"/>
          <w:highlight w:val="none"/>
          <w:lang w:val="en-US" w:eastAsia="zh-CN"/>
        </w:rPr>
        <w:t>1</w:t>
      </w:r>
      <w:r>
        <w:rPr>
          <w:rFonts w:ascii="宋体" w:hAnsi="宋体" w:cs="宋体"/>
          <w:color w:val="auto"/>
          <w:spacing w:val="-2"/>
          <w:sz w:val="24"/>
          <w:szCs w:val="24"/>
          <w:highlight w:val="none"/>
        </w:rPr>
        <w:t>日09时00分至202</w:t>
      </w:r>
      <w:r>
        <w:rPr>
          <w:rFonts w:hint="eastAsia" w:ascii="宋体" w:hAnsi="宋体" w:cs="宋体"/>
          <w:color w:val="auto"/>
          <w:spacing w:val="-2"/>
          <w:sz w:val="24"/>
          <w:szCs w:val="24"/>
          <w:highlight w:val="none"/>
          <w:lang w:val="en-US" w:eastAsia="zh-CN"/>
        </w:rPr>
        <w:t>5</w:t>
      </w:r>
      <w:r>
        <w:rPr>
          <w:rFonts w:ascii="宋体" w:hAnsi="宋体" w:cs="宋体"/>
          <w:color w:val="auto"/>
          <w:spacing w:val="-2"/>
          <w:sz w:val="24"/>
          <w:szCs w:val="24"/>
          <w:highlight w:val="none"/>
        </w:rPr>
        <w:t>年</w:t>
      </w:r>
      <w:r>
        <w:rPr>
          <w:rFonts w:hint="eastAsia" w:ascii="宋体" w:hAnsi="宋体" w:cs="宋体"/>
          <w:color w:val="auto"/>
          <w:spacing w:val="-2"/>
          <w:sz w:val="24"/>
          <w:szCs w:val="24"/>
          <w:highlight w:val="none"/>
          <w:lang w:val="en-US" w:eastAsia="zh-CN"/>
        </w:rPr>
        <w:t>12</w:t>
      </w:r>
      <w:r>
        <w:rPr>
          <w:rFonts w:ascii="宋体" w:hAnsi="宋体" w:cs="宋体"/>
          <w:color w:val="auto"/>
          <w:spacing w:val="-2"/>
          <w:sz w:val="24"/>
          <w:szCs w:val="24"/>
          <w:highlight w:val="none"/>
        </w:rPr>
        <w:t>月</w:t>
      </w:r>
      <w:r>
        <w:rPr>
          <w:rFonts w:hint="eastAsia" w:ascii="宋体" w:hAnsi="宋体" w:cs="宋体"/>
          <w:color w:val="auto"/>
          <w:spacing w:val="-2"/>
          <w:sz w:val="24"/>
          <w:szCs w:val="24"/>
          <w:highlight w:val="none"/>
          <w:lang w:val="en-US" w:eastAsia="zh-CN"/>
        </w:rPr>
        <w:t>3</w:t>
      </w:r>
      <w:r>
        <w:rPr>
          <w:rFonts w:ascii="宋体" w:hAnsi="宋体" w:cs="宋体"/>
          <w:color w:val="auto"/>
          <w:spacing w:val="-2"/>
          <w:sz w:val="24"/>
          <w:szCs w:val="24"/>
          <w:highlight w:val="none"/>
        </w:rPr>
        <w:t>日17时00分</w:t>
      </w:r>
      <w:r>
        <w:rPr>
          <w:rFonts w:hint="eastAsia" w:ascii="宋体" w:hAnsi="宋体" w:cs="宋体"/>
          <w:color w:val="auto"/>
          <w:spacing w:val="-2"/>
          <w:sz w:val="24"/>
          <w:szCs w:val="24"/>
          <w:highlight w:val="none"/>
          <w:lang w:val="en-US" w:eastAsia="zh-CN"/>
        </w:rPr>
        <w:t xml:space="preserve">  </w:t>
      </w:r>
    </w:p>
    <w:p w14:paraId="3D11651E">
      <w:pPr>
        <w:keepNext w:val="0"/>
        <w:keepLines w:val="0"/>
        <w:pageBreakBefore w:val="0"/>
        <w:widowControl w:val="0"/>
        <w:kinsoku w:val="0"/>
        <w:wordWrap w:val="0"/>
        <w:overflowPunct/>
        <w:topLinePunct w:val="0"/>
        <w:autoSpaceDE/>
        <w:autoSpaceDN/>
        <w:bidi w:val="0"/>
        <w:adjustRightInd/>
        <w:snapToGrid/>
        <w:spacing w:line="360" w:lineRule="auto"/>
        <w:ind w:left="0" w:leftChars="0" w:firstLine="472" w:firstLineChars="200"/>
        <w:textAlignment w:val="auto"/>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2.</w:t>
      </w:r>
      <w:r>
        <w:rPr>
          <w:rFonts w:ascii="宋体" w:hAnsi="宋体" w:cs="宋体"/>
          <w:color w:val="auto"/>
          <w:spacing w:val="-2"/>
          <w:sz w:val="24"/>
          <w:szCs w:val="24"/>
          <w:highlight w:val="none"/>
        </w:rPr>
        <w:t>地点：</w:t>
      </w:r>
      <w:r>
        <w:rPr>
          <w:rFonts w:hint="eastAsia" w:ascii="宋体" w:hAnsi="宋体" w:cs="宋体"/>
          <w:color w:val="auto"/>
          <w:spacing w:val="-2"/>
          <w:sz w:val="24"/>
          <w:szCs w:val="24"/>
          <w:highlight w:val="none"/>
          <w:lang w:val="en-US" w:eastAsia="zh-CN"/>
        </w:rPr>
        <w:t>毕节博建交通工程有限公司</w:t>
      </w:r>
      <w:r>
        <w:rPr>
          <w:rFonts w:ascii="宋体" w:hAnsi="宋体" w:cs="宋体"/>
          <w:color w:val="auto"/>
          <w:spacing w:val="-2"/>
          <w:sz w:val="24"/>
          <w:szCs w:val="24"/>
          <w:highlight w:val="none"/>
        </w:rPr>
        <w:t>（</w:t>
      </w:r>
      <w:r>
        <w:rPr>
          <w:rFonts w:hint="eastAsia" w:ascii="宋体" w:hAnsi="宋体" w:cs="宋体"/>
          <w:color w:val="auto"/>
          <w:spacing w:val="-2"/>
          <w:sz w:val="24"/>
          <w:szCs w:val="24"/>
          <w:highlight w:val="none"/>
          <w:lang w:eastAsia="zh-CN"/>
        </w:rPr>
        <w:t>毕节市七星关区</w:t>
      </w:r>
      <w:r>
        <w:rPr>
          <w:rFonts w:hint="eastAsia" w:ascii="宋体" w:hAnsi="宋体" w:cs="宋体"/>
          <w:color w:val="auto"/>
          <w:spacing w:val="-2"/>
          <w:sz w:val="24"/>
          <w:szCs w:val="24"/>
          <w:highlight w:val="none"/>
          <w:lang w:val="en-US" w:eastAsia="zh-CN"/>
        </w:rPr>
        <w:t>联通大道交通大楼702</w:t>
      </w:r>
      <w:r>
        <w:rPr>
          <w:rFonts w:ascii="宋体" w:hAnsi="宋体" w:cs="宋体"/>
          <w:color w:val="auto"/>
          <w:spacing w:val="-2"/>
          <w:sz w:val="24"/>
          <w:szCs w:val="24"/>
          <w:highlight w:val="none"/>
        </w:rPr>
        <w:t>）。</w:t>
      </w:r>
    </w:p>
    <w:p w14:paraId="405572A2">
      <w:pPr>
        <w:keepNext w:val="0"/>
        <w:keepLines w:val="0"/>
        <w:pageBreakBefore w:val="0"/>
        <w:widowControl w:val="0"/>
        <w:kinsoku w:val="0"/>
        <w:wordWrap w:val="0"/>
        <w:overflowPunct/>
        <w:topLinePunct w:val="0"/>
        <w:autoSpaceDE/>
        <w:autoSpaceDN/>
        <w:bidi w:val="0"/>
        <w:adjustRightInd/>
        <w:snapToGrid/>
        <w:spacing w:line="360" w:lineRule="auto"/>
        <w:ind w:firstLine="472" w:firstLineChars="200"/>
        <w:textAlignment w:val="auto"/>
        <w:rPr>
          <w:rFonts w:ascii="宋体" w:hAnsi="宋体" w:cs="宋体"/>
          <w:color w:val="auto"/>
          <w:spacing w:val="-2"/>
          <w:sz w:val="24"/>
          <w:szCs w:val="24"/>
          <w:highlight w:val="none"/>
        </w:rPr>
      </w:pPr>
      <w:r>
        <w:rPr>
          <w:rFonts w:ascii="宋体" w:hAnsi="宋体" w:cs="宋体"/>
          <w:color w:val="auto"/>
          <w:spacing w:val="-2"/>
          <w:sz w:val="24"/>
          <w:szCs w:val="24"/>
          <w:highlight w:val="none"/>
        </w:rPr>
        <w:t>售价（元）：人民币</w:t>
      </w:r>
      <w:r>
        <w:rPr>
          <w:rFonts w:hint="eastAsia" w:ascii="宋体" w:hAnsi="宋体" w:cs="宋体"/>
          <w:color w:val="auto"/>
          <w:spacing w:val="-2"/>
          <w:sz w:val="24"/>
          <w:szCs w:val="24"/>
          <w:highlight w:val="none"/>
          <w:lang w:val="en-US" w:eastAsia="zh-CN"/>
        </w:rPr>
        <w:t>2</w:t>
      </w:r>
      <w:r>
        <w:rPr>
          <w:rFonts w:ascii="宋体" w:hAnsi="宋体" w:cs="宋体"/>
          <w:color w:val="auto"/>
          <w:spacing w:val="-2"/>
          <w:sz w:val="24"/>
          <w:szCs w:val="24"/>
          <w:highlight w:val="none"/>
        </w:rPr>
        <w:t>00元整（售后不退）。</w:t>
      </w:r>
    </w:p>
    <w:p w14:paraId="4C250FEE">
      <w:pPr>
        <w:keepNext w:val="0"/>
        <w:keepLines w:val="0"/>
        <w:pageBreakBefore w:val="0"/>
        <w:widowControl w:val="0"/>
        <w:kinsoku w:val="0"/>
        <w:wordWrap w:val="0"/>
        <w:overflowPunct/>
        <w:topLinePunct w:val="0"/>
        <w:autoSpaceDE/>
        <w:autoSpaceDN/>
        <w:bidi w:val="0"/>
        <w:adjustRightInd/>
        <w:snapToGrid/>
        <w:spacing w:line="360" w:lineRule="auto"/>
        <w:ind w:left="0" w:leftChars="0" w:firstLine="472" w:firstLineChars="200"/>
        <w:textAlignment w:val="auto"/>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3.</w:t>
      </w:r>
      <w:r>
        <w:rPr>
          <w:rFonts w:ascii="宋体" w:hAnsi="宋体" w:cs="宋体"/>
          <w:color w:val="auto"/>
          <w:spacing w:val="-2"/>
          <w:sz w:val="24"/>
          <w:szCs w:val="24"/>
          <w:highlight w:val="none"/>
        </w:rPr>
        <w:t>报名方式：现场报名</w:t>
      </w:r>
    </w:p>
    <w:p w14:paraId="146CCBB5">
      <w:pPr>
        <w:keepNext w:val="0"/>
        <w:keepLines w:val="0"/>
        <w:pageBreakBefore w:val="0"/>
        <w:widowControl w:val="0"/>
        <w:kinsoku w:val="0"/>
        <w:wordWrap w:val="0"/>
        <w:overflowPunct/>
        <w:topLinePunct w:val="0"/>
        <w:autoSpaceDE/>
        <w:autoSpaceDN/>
        <w:bidi w:val="0"/>
        <w:adjustRightInd/>
        <w:snapToGrid/>
        <w:spacing w:line="360" w:lineRule="auto"/>
        <w:ind w:left="0" w:leftChars="0" w:firstLine="472" w:firstLineChars="200"/>
        <w:textAlignment w:val="auto"/>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4.</w:t>
      </w:r>
      <w:r>
        <w:rPr>
          <w:rFonts w:ascii="宋体" w:hAnsi="宋体" w:cs="宋体"/>
          <w:color w:val="auto"/>
          <w:spacing w:val="-2"/>
          <w:sz w:val="24"/>
          <w:szCs w:val="24"/>
          <w:highlight w:val="none"/>
        </w:rPr>
        <w:t>报名资料：（1）法定代表人的持法定代表人身份证明原件、法定代表人身份证原件或是委托代理人的持授权委托书原件、委托代理人身份证原件；（2）营业执照副本</w:t>
      </w:r>
      <w:r>
        <w:rPr>
          <w:rFonts w:hint="eastAsia" w:ascii="宋体" w:hAnsi="宋体" w:cs="宋体"/>
          <w:color w:val="auto"/>
          <w:spacing w:val="-2"/>
          <w:sz w:val="24"/>
          <w:szCs w:val="24"/>
          <w:highlight w:val="none"/>
          <w:lang w:eastAsia="zh-CN"/>
        </w:rPr>
        <w:t>、</w:t>
      </w:r>
      <w:r>
        <w:rPr>
          <w:rFonts w:ascii="宋体" w:hAnsi="宋体" w:cs="宋体"/>
          <w:color w:val="auto"/>
          <w:spacing w:val="-2"/>
          <w:sz w:val="24"/>
          <w:szCs w:val="24"/>
          <w:highlight w:val="none"/>
        </w:rPr>
        <w:t>资质证书</w:t>
      </w:r>
      <w:r>
        <w:rPr>
          <w:rFonts w:hint="eastAsia" w:ascii="宋体" w:hAnsi="宋体" w:cs="宋体"/>
          <w:color w:val="auto"/>
          <w:spacing w:val="-2"/>
          <w:sz w:val="24"/>
          <w:szCs w:val="24"/>
          <w:highlight w:val="none"/>
          <w:lang w:val="en-US" w:eastAsia="zh-CN"/>
        </w:rPr>
        <w:t>及安全生产许可证</w:t>
      </w:r>
      <w:r>
        <w:rPr>
          <w:rFonts w:ascii="宋体" w:hAnsi="宋体" w:cs="宋体"/>
          <w:color w:val="auto"/>
          <w:spacing w:val="-2"/>
          <w:sz w:val="24"/>
          <w:szCs w:val="24"/>
          <w:highlight w:val="none"/>
        </w:rPr>
        <w:t>复印件（加盖公章）购买</w:t>
      </w:r>
      <w:r>
        <w:rPr>
          <w:rFonts w:hint="eastAsia" w:ascii="宋体" w:hAnsi="宋体" w:cs="宋体"/>
          <w:color w:val="auto"/>
          <w:spacing w:val="-2"/>
          <w:sz w:val="24"/>
          <w:szCs w:val="24"/>
          <w:highlight w:val="none"/>
        </w:rPr>
        <w:t>比选</w:t>
      </w:r>
      <w:r>
        <w:rPr>
          <w:rFonts w:ascii="宋体" w:hAnsi="宋体" w:cs="宋体"/>
          <w:color w:val="auto"/>
          <w:spacing w:val="-2"/>
          <w:sz w:val="24"/>
          <w:szCs w:val="24"/>
          <w:highlight w:val="none"/>
        </w:rPr>
        <w:t>文件。</w:t>
      </w:r>
    </w:p>
    <w:p w14:paraId="5937E1A0">
      <w:pPr>
        <w:keepNext w:val="0"/>
        <w:keepLines w:val="0"/>
        <w:pageBreakBefore w:val="0"/>
        <w:widowControl w:val="0"/>
        <w:kinsoku w:val="0"/>
        <w:wordWrap w:val="0"/>
        <w:overflowPunct/>
        <w:topLinePunct w:val="0"/>
        <w:autoSpaceDE/>
        <w:autoSpaceDN/>
        <w:bidi w:val="0"/>
        <w:adjustRightInd/>
        <w:snapToGrid/>
        <w:spacing w:line="360" w:lineRule="auto"/>
        <w:ind w:left="0" w:leftChars="0" w:firstLine="480" w:firstLineChars="200"/>
        <w:textAlignment w:val="auto"/>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lang w:val="en-US" w:eastAsia="zh-CN"/>
        </w:rPr>
        <w:t>六、提交响应文件截止时间、比选时间和地点。</w:t>
      </w:r>
    </w:p>
    <w:p w14:paraId="0928EE19">
      <w:pPr>
        <w:pStyle w:val="5"/>
        <w:keepNext w:val="0"/>
        <w:keepLines w:val="0"/>
        <w:pageBreakBefore w:val="0"/>
        <w:widowControl w:val="0"/>
        <w:shd w:val="clear" w:color="auto" w:fill="FFFFFF"/>
        <w:kinsoku w:val="0"/>
        <w:wordWrap w:val="0"/>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cs="Helvetica"/>
          <w:color w:val="auto"/>
          <w:sz w:val="24"/>
          <w:szCs w:val="24"/>
          <w:highlight w:val="none"/>
        </w:rPr>
      </w:pPr>
      <w:r>
        <w:rPr>
          <w:rFonts w:hint="eastAsia"/>
          <w:color w:val="auto"/>
          <w:sz w:val="24"/>
          <w:szCs w:val="24"/>
          <w:highlight w:val="none"/>
          <w:shd w:val="clear" w:color="auto" w:fill="FFFFFF"/>
        </w:rPr>
        <w:t>1.时间：202</w:t>
      </w:r>
      <w:r>
        <w:rPr>
          <w:rFonts w:hint="eastAsia"/>
          <w:color w:val="auto"/>
          <w:sz w:val="24"/>
          <w:szCs w:val="24"/>
          <w:highlight w:val="none"/>
          <w:shd w:val="clear" w:color="auto" w:fill="FFFFFF"/>
          <w:lang w:val="en-US" w:eastAsia="zh-CN"/>
        </w:rPr>
        <w:t>5</w:t>
      </w:r>
      <w:r>
        <w:rPr>
          <w:rFonts w:hint="eastAsia"/>
          <w:color w:val="auto"/>
          <w:sz w:val="24"/>
          <w:szCs w:val="24"/>
          <w:highlight w:val="none"/>
          <w:shd w:val="clear" w:color="auto" w:fill="FFFFFF"/>
        </w:rPr>
        <w:t>年</w:t>
      </w:r>
      <w:r>
        <w:rPr>
          <w:rFonts w:hint="eastAsia"/>
          <w:color w:val="auto"/>
          <w:sz w:val="24"/>
          <w:szCs w:val="24"/>
          <w:highlight w:val="none"/>
          <w:shd w:val="clear" w:color="auto" w:fill="FFFFFF"/>
          <w:lang w:val="en-US" w:eastAsia="zh-CN"/>
        </w:rPr>
        <w:t>12</w:t>
      </w:r>
      <w:r>
        <w:rPr>
          <w:rFonts w:hint="eastAsia"/>
          <w:color w:val="auto"/>
          <w:sz w:val="24"/>
          <w:szCs w:val="24"/>
          <w:highlight w:val="none"/>
          <w:shd w:val="clear" w:color="auto" w:fill="FFFFFF"/>
        </w:rPr>
        <w:t>月</w:t>
      </w:r>
      <w:r>
        <w:rPr>
          <w:rFonts w:hint="eastAsia"/>
          <w:color w:val="auto"/>
          <w:sz w:val="24"/>
          <w:szCs w:val="24"/>
          <w:highlight w:val="none"/>
          <w:shd w:val="clear" w:color="auto" w:fill="FFFFFF"/>
          <w:lang w:val="en-US" w:eastAsia="zh-CN"/>
        </w:rPr>
        <w:t>4</w:t>
      </w:r>
      <w:r>
        <w:rPr>
          <w:rFonts w:hint="eastAsia"/>
          <w:color w:val="auto"/>
          <w:sz w:val="24"/>
          <w:szCs w:val="24"/>
          <w:highlight w:val="none"/>
          <w:shd w:val="clear" w:color="auto" w:fill="FFFFFF"/>
        </w:rPr>
        <w:t>日</w:t>
      </w:r>
      <w:r>
        <w:rPr>
          <w:rFonts w:hint="eastAsia"/>
          <w:color w:val="auto"/>
          <w:sz w:val="24"/>
          <w:szCs w:val="24"/>
          <w:highlight w:val="none"/>
          <w:shd w:val="clear" w:color="auto" w:fill="FFFFFF"/>
          <w:lang w:val="en-US" w:eastAsia="zh-CN"/>
        </w:rPr>
        <w:t>14</w:t>
      </w:r>
      <w:r>
        <w:rPr>
          <w:rFonts w:hint="eastAsia"/>
          <w:color w:val="auto"/>
          <w:sz w:val="24"/>
          <w:szCs w:val="24"/>
          <w:highlight w:val="none"/>
          <w:shd w:val="clear" w:color="auto" w:fill="FFFFFF"/>
        </w:rPr>
        <w:t>时</w:t>
      </w:r>
      <w:r>
        <w:rPr>
          <w:rFonts w:hint="eastAsia"/>
          <w:color w:val="auto"/>
          <w:sz w:val="24"/>
          <w:szCs w:val="24"/>
          <w:highlight w:val="none"/>
          <w:shd w:val="clear" w:color="auto" w:fill="FFFFFF"/>
          <w:lang w:val="en-US" w:eastAsia="zh-CN"/>
        </w:rPr>
        <w:t>30</w:t>
      </w:r>
      <w:r>
        <w:rPr>
          <w:rFonts w:hint="eastAsia"/>
          <w:color w:val="auto"/>
          <w:sz w:val="24"/>
          <w:szCs w:val="24"/>
          <w:highlight w:val="none"/>
          <w:shd w:val="clear" w:color="auto" w:fill="FFFFFF"/>
        </w:rPr>
        <w:t>分（北京时间）。</w:t>
      </w:r>
    </w:p>
    <w:p w14:paraId="59A083F6">
      <w:pPr>
        <w:pStyle w:val="5"/>
        <w:keepNext w:val="0"/>
        <w:keepLines w:val="0"/>
        <w:pageBreakBefore w:val="0"/>
        <w:widowControl w:val="0"/>
        <w:shd w:val="clear" w:color="auto" w:fill="FFFFFF"/>
        <w:kinsoku w:val="0"/>
        <w:wordWrap w:val="0"/>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cs="Helvetica"/>
          <w:color w:val="auto"/>
          <w:sz w:val="24"/>
          <w:szCs w:val="24"/>
          <w:highlight w:val="none"/>
        </w:rPr>
      </w:pPr>
      <w:r>
        <w:rPr>
          <w:rFonts w:hint="eastAsia"/>
          <w:color w:val="auto"/>
          <w:sz w:val="24"/>
          <w:szCs w:val="24"/>
          <w:highlight w:val="none"/>
          <w:shd w:val="clear" w:color="auto" w:fill="FFFFFF"/>
        </w:rPr>
        <w:t>2.地点：</w:t>
      </w:r>
      <w:r>
        <w:rPr>
          <w:rFonts w:hint="eastAsia" w:ascii="宋体" w:hAnsi="宋体" w:cs="宋体"/>
          <w:color w:val="auto"/>
          <w:spacing w:val="-2"/>
          <w:sz w:val="24"/>
          <w:szCs w:val="24"/>
          <w:highlight w:val="none"/>
          <w:lang w:val="en-US" w:eastAsia="zh-CN"/>
        </w:rPr>
        <w:t>毕节博建交通工程有限公司</w:t>
      </w:r>
      <w:r>
        <w:rPr>
          <w:rFonts w:ascii="宋体" w:hAnsi="宋体" w:cs="宋体"/>
          <w:color w:val="auto"/>
          <w:spacing w:val="-2"/>
          <w:sz w:val="24"/>
          <w:szCs w:val="24"/>
          <w:highlight w:val="none"/>
        </w:rPr>
        <w:t>（</w:t>
      </w:r>
      <w:r>
        <w:rPr>
          <w:rFonts w:hint="eastAsia" w:ascii="宋体" w:hAnsi="宋体" w:cs="宋体"/>
          <w:color w:val="auto"/>
          <w:spacing w:val="-2"/>
          <w:sz w:val="24"/>
          <w:szCs w:val="24"/>
          <w:highlight w:val="none"/>
          <w:lang w:eastAsia="zh-CN"/>
        </w:rPr>
        <w:t>毕节市七星关区</w:t>
      </w:r>
      <w:r>
        <w:rPr>
          <w:rFonts w:hint="eastAsia" w:ascii="宋体" w:hAnsi="宋体" w:cs="宋体"/>
          <w:color w:val="auto"/>
          <w:spacing w:val="-2"/>
          <w:sz w:val="24"/>
          <w:szCs w:val="24"/>
          <w:highlight w:val="none"/>
          <w:lang w:val="en-US" w:eastAsia="zh-CN"/>
        </w:rPr>
        <w:t>联通大道交通大楼702</w:t>
      </w:r>
      <w:r>
        <w:rPr>
          <w:rFonts w:ascii="宋体" w:hAnsi="宋体" w:cs="宋体"/>
          <w:color w:val="auto"/>
          <w:spacing w:val="-2"/>
          <w:sz w:val="24"/>
          <w:szCs w:val="24"/>
          <w:highlight w:val="none"/>
        </w:rPr>
        <w:t>）</w:t>
      </w:r>
      <w:r>
        <w:rPr>
          <w:rFonts w:hint="eastAsia"/>
          <w:color w:val="auto"/>
          <w:sz w:val="24"/>
          <w:szCs w:val="24"/>
          <w:highlight w:val="none"/>
          <w:shd w:val="clear" w:color="auto" w:fill="FFFFFF"/>
        </w:rPr>
        <w:t>。</w:t>
      </w:r>
    </w:p>
    <w:p w14:paraId="34A52639">
      <w:pPr>
        <w:keepNext w:val="0"/>
        <w:keepLines w:val="0"/>
        <w:pageBreakBefore w:val="0"/>
        <w:widowControl w:val="0"/>
        <w:kinsoku w:val="0"/>
        <w:wordWrap w:val="0"/>
        <w:overflowPunct/>
        <w:topLinePunct w:val="0"/>
        <w:autoSpaceDE/>
        <w:autoSpaceDN/>
        <w:bidi w:val="0"/>
        <w:adjustRightInd/>
        <w:snapToGrid/>
        <w:spacing w:line="360" w:lineRule="auto"/>
        <w:ind w:left="0" w:leftChars="0" w:firstLine="480" w:firstLineChars="200"/>
        <w:textAlignment w:val="auto"/>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lang w:val="en-US" w:eastAsia="zh-CN"/>
        </w:rPr>
        <w:t>七、其他事项</w:t>
      </w:r>
    </w:p>
    <w:p w14:paraId="3030AD00">
      <w:pPr>
        <w:pStyle w:val="5"/>
        <w:keepNext w:val="0"/>
        <w:keepLines w:val="0"/>
        <w:pageBreakBefore w:val="0"/>
        <w:widowControl w:val="0"/>
        <w:shd w:val="clear" w:color="auto" w:fill="FFFFFF"/>
        <w:kinsoku w:val="0"/>
        <w:wordWrap w:val="0"/>
        <w:overflowPunct/>
        <w:topLinePunct w:val="0"/>
        <w:autoSpaceDE/>
        <w:autoSpaceDN/>
        <w:bidi w:val="0"/>
        <w:adjustRightInd/>
        <w:snapToGrid/>
        <w:spacing w:before="0" w:beforeAutospacing="0" w:after="0" w:afterAutospacing="0" w:line="360" w:lineRule="auto"/>
        <w:ind w:left="0" w:leftChars="0" w:firstLine="480"/>
        <w:textAlignment w:val="auto"/>
        <w:rPr>
          <w:rFonts w:hint="eastAsia" w:cs="Helvetica"/>
          <w:color w:val="auto"/>
          <w:sz w:val="24"/>
          <w:szCs w:val="24"/>
          <w:highlight w:val="none"/>
        </w:rPr>
      </w:pPr>
      <w:r>
        <w:rPr>
          <w:rFonts w:hint="eastAsia"/>
          <w:color w:val="auto"/>
          <w:sz w:val="24"/>
          <w:szCs w:val="24"/>
          <w:highlight w:val="none"/>
          <w:shd w:val="clear" w:color="auto" w:fill="FFFFFF"/>
        </w:rPr>
        <w:t xml:space="preserve">无 </w:t>
      </w:r>
    </w:p>
    <w:p w14:paraId="7112566B">
      <w:pPr>
        <w:keepNext w:val="0"/>
        <w:keepLines w:val="0"/>
        <w:pageBreakBefore w:val="0"/>
        <w:widowControl w:val="0"/>
        <w:kinsoku w:val="0"/>
        <w:wordWrap w:val="0"/>
        <w:overflowPunct/>
        <w:topLinePunct w:val="0"/>
        <w:autoSpaceDE/>
        <w:autoSpaceDN/>
        <w:bidi w:val="0"/>
        <w:adjustRightInd/>
        <w:snapToGrid/>
        <w:spacing w:line="360" w:lineRule="auto"/>
        <w:ind w:left="0" w:leftChars="0" w:firstLine="480" w:firstLineChars="200"/>
        <w:textAlignment w:val="auto"/>
        <w:rPr>
          <w:rFonts w:hint="eastAsia" w:ascii="黑体" w:hAnsi="黑体" w:eastAsia="黑体" w:cs="黑体"/>
          <w:b w:val="0"/>
          <w:bCs/>
          <w:color w:val="auto"/>
          <w:sz w:val="24"/>
          <w:szCs w:val="24"/>
          <w:highlight w:val="none"/>
          <w:lang w:val="en-US" w:eastAsia="zh-CN"/>
        </w:rPr>
      </w:pPr>
      <w:r>
        <w:rPr>
          <w:rFonts w:hint="eastAsia" w:ascii="黑体" w:hAnsi="黑体" w:eastAsia="黑体" w:cs="黑体"/>
          <w:b w:val="0"/>
          <w:bCs/>
          <w:color w:val="auto"/>
          <w:sz w:val="24"/>
          <w:szCs w:val="24"/>
          <w:highlight w:val="none"/>
          <w:lang w:val="en-US" w:eastAsia="zh-CN"/>
        </w:rPr>
        <w:t>八、联系方式</w:t>
      </w:r>
    </w:p>
    <w:p w14:paraId="11C5C988">
      <w:pPr>
        <w:pStyle w:val="5"/>
        <w:keepNext w:val="0"/>
        <w:keepLines w:val="0"/>
        <w:pageBreakBefore w:val="0"/>
        <w:widowControl w:val="0"/>
        <w:shd w:val="clear" w:color="auto" w:fill="FFFFFF"/>
        <w:kinsoku w:val="0"/>
        <w:wordWrap w:val="0"/>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color w:val="auto"/>
          <w:sz w:val="24"/>
          <w:szCs w:val="24"/>
          <w:highlight w:val="none"/>
          <w:shd w:val="clear" w:color="auto" w:fill="FFFFFF"/>
        </w:rPr>
      </w:pPr>
      <w:r>
        <w:rPr>
          <w:rFonts w:hint="eastAsia"/>
          <w:color w:val="auto"/>
          <w:sz w:val="24"/>
          <w:szCs w:val="24"/>
          <w:highlight w:val="none"/>
          <w:shd w:val="clear" w:color="auto" w:fill="FFFFFF"/>
        </w:rPr>
        <w:t>1.</w:t>
      </w:r>
      <w:r>
        <w:rPr>
          <w:rFonts w:hint="eastAsia"/>
          <w:color w:val="auto"/>
          <w:sz w:val="24"/>
          <w:szCs w:val="24"/>
          <w:highlight w:val="none"/>
          <w:shd w:val="clear" w:color="auto" w:fill="FFFFFF"/>
          <w:lang w:val="en-US" w:eastAsia="zh-CN"/>
        </w:rPr>
        <w:t>招标人</w:t>
      </w:r>
      <w:r>
        <w:rPr>
          <w:rFonts w:hint="eastAsia"/>
          <w:color w:val="auto"/>
          <w:sz w:val="24"/>
          <w:szCs w:val="24"/>
          <w:highlight w:val="none"/>
          <w:shd w:val="clear" w:color="auto" w:fill="FFFFFF"/>
        </w:rPr>
        <w:t>名称：毕节博建交通工程有限公司</w:t>
      </w:r>
    </w:p>
    <w:p w14:paraId="533013A8">
      <w:pPr>
        <w:pStyle w:val="5"/>
        <w:keepNext w:val="0"/>
        <w:keepLines w:val="0"/>
        <w:pageBreakBefore w:val="0"/>
        <w:widowControl w:val="0"/>
        <w:shd w:val="clear" w:color="auto" w:fill="FFFFFF"/>
        <w:kinsoku w:val="0"/>
        <w:wordWrap w:val="0"/>
        <w:overflowPunct/>
        <w:topLinePunct w:val="0"/>
        <w:autoSpaceDE/>
        <w:autoSpaceDN/>
        <w:bidi w:val="0"/>
        <w:adjustRightInd/>
        <w:snapToGrid/>
        <w:spacing w:before="0" w:beforeAutospacing="0" w:after="0" w:afterAutospacing="0" w:line="360" w:lineRule="auto"/>
        <w:ind w:left="0" w:leftChars="0" w:firstLine="480"/>
        <w:textAlignment w:val="auto"/>
        <w:rPr>
          <w:color w:val="auto"/>
          <w:sz w:val="24"/>
          <w:szCs w:val="24"/>
          <w:highlight w:val="none"/>
          <w:shd w:val="clear" w:color="auto" w:fill="FFFFFF"/>
        </w:rPr>
      </w:pPr>
      <w:r>
        <w:rPr>
          <w:rFonts w:hint="eastAsia"/>
          <w:color w:val="auto"/>
          <w:sz w:val="24"/>
          <w:szCs w:val="24"/>
          <w:highlight w:val="none"/>
          <w:shd w:val="clear" w:color="auto" w:fill="FFFFFF"/>
        </w:rPr>
        <w:t>联系地址：贵州省毕节市七星关区联通大道交通大楼</w:t>
      </w:r>
    </w:p>
    <w:p w14:paraId="4327ED60">
      <w:pPr>
        <w:pStyle w:val="5"/>
        <w:keepNext w:val="0"/>
        <w:keepLines w:val="0"/>
        <w:pageBreakBefore w:val="0"/>
        <w:widowControl w:val="0"/>
        <w:shd w:val="clear" w:color="auto" w:fill="FFFFFF"/>
        <w:kinsoku w:val="0"/>
        <w:wordWrap w:val="0"/>
        <w:overflowPunct/>
        <w:topLinePunct w:val="0"/>
        <w:autoSpaceDE/>
        <w:autoSpaceDN/>
        <w:bidi w:val="0"/>
        <w:adjustRightInd/>
        <w:snapToGrid/>
        <w:spacing w:before="0" w:beforeAutospacing="0" w:after="0" w:afterAutospacing="0" w:line="360" w:lineRule="auto"/>
        <w:ind w:left="0" w:leftChars="0" w:firstLine="480"/>
        <w:textAlignment w:val="auto"/>
        <w:rPr>
          <w:rFonts w:hint="default" w:eastAsia="宋体"/>
          <w:color w:val="auto"/>
          <w:sz w:val="24"/>
          <w:szCs w:val="24"/>
          <w:highlight w:val="none"/>
          <w:shd w:val="clear" w:color="auto" w:fill="FFFFFF"/>
          <w:lang w:val="en-US" w:eastAsia="zh-CN"/>
        </w:rPr>
      </w:pPr>
      <w:r>
        <w:rPr>
          <w:rFonts w:hint="eastAsia"/>
          <w:color w:val="auto"/>
          <w:sz w:val="24"/>
          <w:szCs w:val="24"/>
          <w:highlight w:val="none"/>
          <w:shd w:val="clear" w:color="auto" w:fill="FFFFFF"/>
        </w:rPr>
        <w:t>项目联系人：</w:t>
      </w:r>
      <w:r>
        <w:rPr>
          <w:rFonts w:hint="eastAsia"/>
          <w:color w:val="auto"/>
          <w:sz w:val="24"/>
          <w:szCs w:val="24"/>
          <w:highlight w:val="none"/>
          <w:shd w:val="clear" w:color="auto" w:fill="FFFFFF"/>
          <w:lang w:val="en-US" w:eastAsia="zh-CN"/>
        </w:rPr>
        <w:t>王工</w:t>
      </w:r>
    </w:p>
    <w:p w14:paraId="5B6AA347">
      <w:pPr>
        <w:pStyle w:val="5"/>
        <w:keepNext w:val="0"/>
        <w:keepLines w:val="0"/>
        <w:pageBreakBefore w:val="0"/>
        <w:widowControl w:val="0"/>
        <w:shd w:val="clear" w:color="auto" w:fill="FFFFFF"/>
        <w:kinsoku w:val="0"/>
        <w:wordWrap w:val="0"/>
        <w:overflowPunct/>
        <w:topLinePunct w:val="0"/>
        <w:autoSpaceDE/>
        <w:autoSpaceDN/>
        <w:bidi w:val="0"/>
        <w:adjustRightInd/>
        <w:snapToGrid/>
        <w:spacing w:before="0" w:beforeAutospacing="0" w:after="0" w:afterAutospacing="0" w:line="360" w:lineRule="auto"/>
        <w:ind w:left="0" w:leftChars="0" w:firstLine="480"/>
        <w:textAlignment w:val="auto"/>
        <w:rPr>
          <w:rFonts w:hint="eastAsia"/>
          <w:color w:val="auto"/>
          <w:sz w:val="24"/>
          <w:szCs w:val="24"/>
          <w:highlight w:val="none"/>
          <w:shd w:val="clear" w:color="auto" w:fill="FFFFFF"/>
        </w:rPr>
      </w:pPr>
      <w:r>
        <w:rPr>
          <w:rFonts w:hint="eastAsia"/>
          <w:color w:val="auto"/>
          <w:sz w:val="24"/>
          <w:szCs w:val="24"/>
          <w:highlight w:val="none"/>
          <w:shd w:val="clear" w:color="auto" w:fill="FFFFFF"/>
        </w:rPr>
        <w:t>联系电话：</w:t>
      </w:r>
      <w:r>
        <w:rPr>
          <w:rFonts w:hint="eastAsia" w:ascii="宋体" w:hAnsi="宋体" w:eastAsia="宋体" w:cs="宋体"/>
          <w:color w:val="auto"/>
          <w:sz w:val="24"/>
          <w:szCs w:val="24"/>
          <w:highlight w:val="none"/>
          <w:shd w:val="clear" w:color="auto" w:fill="FFFFFF"/>
          <w:lang w:val="en-US" w:eastAsia="zh-CN"/>
        </w:rPr>
        <w:t>18786781226</w:t>
      </w:r>
    </w:p>
    <w:p w14:paraId="1471F554">
      <w:pPr>
        <w:keepNext w:val="0"/>
        <w:keepLines w:val="0"/>
        <w:pageBreakBefore w:val="0"/>
        <w:widowControl w:val="0"/>
        <w:shd w:val="clear" w:color="auto" w:fill="FFFFFF"/>
        <w:kinsoku w:val="0"/>
        <w:wordWrap w:val="0"/>
        <w:overflowPunct/>
        <w:topLinePunct w:val="0"/>
        <w:autoSpaceDE/>
        <w:autoSpaceDN/>
        <w:bidi w:val="0"/>
        <w:adjustRightInd/>
        <w:snapToGrid/>
        <w:spacing w:line="360" w:lineRule="auto"/>
        <w:ind w:left="0" w:leftChars="0" w:firstLine="480" w:firstLineChars="200"/>
        <w:textAlignment w:val="auto"/>
        <w:rPr>
          <w:rFonts w:ascii="宋体" w:hAnsi="宋体"/>
          <w:color w:val="auto"/>
          <w:sz w:val="24"/>
          <w:szCs w:val="24"/>
          <w:highlight w:val="none"/>
        </w:rPr>
      </w:pPr>
      <w:r>
        <w:rPr>
          <w:rFonts w:hint="eastAsia" w:ascii="黑体" w:hAnsi="黑体" w:eastAsia="黑体" w:cs="黑体"/>
          <w:b w:val="0"/>
          <w:bCs/>
          <w:color w:val="auto"/>
          <w:sz w:val="24"/>
          <w:szCs w:val="24"/>
          <w:highlight w:val="none"/>
          <w:lang w:val="en-US" w:eastAsia="zh-CN"/>
        </w:rPr>
        <w:t>九、</w:t>
      </w:r>
      <w:r>
        <w:rPr>
          <w:rFonts w:hint="eastAsia" w:ascii="黑体" w:hAnsi="黑体" w:eastAsia="黑体" w:cs="黑体"/>
          <w:b w:val="0"/>
          <w:bCs/>
          <w:color w:val="auto"/>
          <w:sz w:val="24"/>
          <w:szCs w:val="24"/>
          <w:highlight w:val="none"/>
          <w:lang w:val="en-GB" w:eastAsia="zh-CN"/>
        </w:rPr>
        <w:t>公告媒体：</w:t>
      </w:r>
      <w:r>
        <w:rPr>
          <w:rFonts w:hint="eastAsia" w:ascii="宋体" w:hAnsi="宋体"/>
          <w:color w:val="auto"/>
          <w:sz w:val="24"/>
          <w:szCs w:val="24"/>
          <w:highlight w:val="none"/>
        </w:rPr>
        <w:t>贵州毕城开发集团有限公司（http://www.bjsjjjt.com/index.asp）</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贵州省国有企业生产资料交易综合服务平台（www.gzssczlser.com）。</w:t>
      </w:r>
    </w:p>
    <w:p w14:paraId="48DF9178">
      <w:pPr>
        <w:pStyle w:val="3"/>
        <w:keepNext w:val="0"/>
        <w:keepLines w:val="0"/>
        <w:pageBreakBefore w:val="0"/>
        <w:widowControl w:val="0"/>
        <w:kinsoku w:val="0"/>
        <w:wordWrap w:val="0"/>
        <w:overflowPunct/>
        <w:topLinePunct w:val="0"/>
        <w:autoSpaceDE/>
        <w:autoSpaceDN/>
        <w:bidi w:val="0"/>
        <w:adjustRightInd/>
        <w:snapToGrid/>
        <w:spacing w:line="360" w:lineRule="auto"/>
        <w:ind w:left="0" w:leftChars="0"/>
        <w:rPr>
          <w:color w:val="auto"/>
          <w:sz w:val="24"/>
          <w:szCs w:val="24"/>
          <w:highlight w:val="none"/>
          <w:lang w:val="en-GB"/>
        </w:rPr>
      </w:pPr>
    </w:p>
    <w:p w14:paraId="5FF71839">
      <w:pPr>
        <w:keepNext w:val="0"/>
        <w:keepLines w:val="0"/>
        <w:pageBreakBefore w:val="0"/>
        <w:widowControl w:val="0"/>
        <w:kinsoku w:val="0"/>
        <w:wordWrap w:val="0"/>
        <w:overflowPunct/>
        <w:topLinePunct w:val="0"/>
        <w:autoSpaceDE/>
        <w:autoSpaceDN/>
        <w:bidi w:val="0"/>
        <w:adjustRightInd/>
        <w:snapToGrid/>
        <w:spacing w:line="360" w:lineRule="auto"/>
        <w:ind w:left="0" w:leftChars="0"/>
        <w:rPr>
          <w:rFonts w:ascii="新宋体" w:hAnsi="新宋体" w:eastAsia="新宋体"/>
          <w:color w:val="auto"/>
          <w:sz w:val="28"/>
          <w:szCs w:val="28"/>
          <w:highlight w:val="none"/>
        </w:rPr>
      </w:pPr>
    </w:p>
    <w:p w14:paraId="43CCD2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D1BE1"/>
    <w:rsid w:val="230D1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Calibri" w:hAnsi="Calibri" w:eastAsia="宋体" w:cs="Calibri"/>
    </w:r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2025-11-28T06:55:00Z</dcterms:created>
  <dc:creator>陈倩文</dc:creator>
  <cp:lastModifiedBy>陈倩文</cp:lastModifiedBy>
  <dcterms:modified xsi:type="dcterms:W3CDTF">2025-11-28T07:03:10Z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BD86DB286B3A497D93E163F41F676A98_11</vt:lpwstr>
  </property>
  <property fmtid="{D5CDD505-2E9C-101B-9397-08002B2CF9AE}" pid="4" name="KSOTemplateDocerSaveRecord">
    <vt:lpwstr>eyJoZGlkIjoiMzMyNWIxYTMyZjk1ZGY3NzFjYWMwYmFlNmY4OTNlMjMiLCJ1c2VySWQiOiIyNTI4ODE1MjMifQ==</vt:lpwstr>
  </property>
</Properties>
</file>